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4D36" w14:textId="783E5E61" w:rsidR="00E922AA" w:rsidRPr="00B72985" w:rsidRDefault="00B54488" w:rsidP="00E922AA">
      <w:pPr>
        <w:pStyle w:val="paragraph"/>
        <w:spacing w:before="0" w:beforeAutospacing="0" w:after="0" w:afterAutospacing="0"/>
        <w:jc w:val="both"/>
        <w:textAlignment w:val="baseline"/>
        <w:rPr>
          <w:rStyle w:val="normaltextrun"/>
          <w:rFonts w:ascii="Unistra A" w:hAnsi="Unistra A" w:cstheme="minorHAnsi"/>
          <w:highlight w:val="yellow"/>
        </w:rPr>
      </w:pPr>
      <w:bookmarkStart w:id="0" w:name="_Hlk71040536"/>
      <w:r>
        <w:rPr>
          <w:rFonts w:ascii="Unistra A" w:hAnsi="Unistra A"/>
          <w:b/>
          <w:noProof/>
          <w:sz w:val="32"/>
          <w:szCs w:val="32"/>
        </w:rPr>
        <w:drawing>
          <wp:inline distT="0" distB="0" distL="0" distR="0" wp14:anchorId="0BB7A57B" wp14:editId="1F540513">
            <wp:extent cx="1231900" cy="396635"/>
            <wp:effectExtent l="0" t="0" r="635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uveau_Visuel.png"/>
                    <pic:cNvPicPr/>
                  </pic:nvPicPr>
                  <pic:blipFill>
                    <a:blip r:embed="rId7">
                      <a:extLst>
                        <a:ext uri="{28A0092B-C50C-407E-A947-70E740481C1C}">
                          <a14:useLocalDpi xmlns:a14="http://schemas.microsoft.com/office/drawing/2010/main" val="0"/>
                        </a:ext>
                      </a:extLst>
                    </a:blip>
                    <a:stretch>
                      <a:fillRect/>
                    </a:stretch>
                  </pic:blipFill>
                  <pic:spPr>
                    <a:xfrm>
                      <a:off x="0" y="0"/>
                      <a:ext cx="1250771" cy="402711"/>
                    </a:xfrm>
                    <a:prstGeom prst="rect">
                      <a:avLst/>
                    </a:prstGeom>
                  </pic:spPr>
                </pic:pic>
              </a:graphicData>
            </a:graphic>
          </wp:inline>
        </w:drawing>
      </w:r>
    </w:p>
    <w:bookmarkEnd w:id="0"/>
    <w:p w14:paraId="41BF2A87" w14:textId="4AEAB5BE" w:rsidR="00E5796A" w:rsidRDefault="00B72985" w:rsidP="00E5796A">
      <w:pPr>
        <w:pStyle w:val="En-tte"/>
        <w:jc w:val="center"/>
        <w:rPr>
          <w:rFonts w:ascii="Unistra A" w:hAnsi="Unistra A"/>
          <w:b/>
          <w:noProof/>
          <w:sz w:val="32"/>
          <w:szCs w:val="32"/>
          <w:lang w:eastAsia="fr-FR"/>
        </w:rPr>
      </w:pPr>
      <w:r w:rsidRPr="00E5796A">
        <w:rPr>
          <w:rFonts w:ascii="Unistra A" w:hAnsi="Unistra A"/>
          <w:b/>
          <w:noProof/>
          <w:sz w:val="32"/>
          <w:szCs w:val="32"/>
          <w:lang w:eastAsia="fr-FR"/>
        </w:rPr>
        <w:t>F</w:t>
      </w:r>
      <w:r w:rsidR="00801957" w:rsidRPr="00E5796A">
        <w:rPr>
          <w:rFonts w:ascii="Unistra A" w:hAnsi="Unistra A"/>
          <w:b/>
          <w:noProof/>
          <w:sz w:val="32"/>
          <w:szCs w:val="32"/>
          <w:lang w:eastAsia="fr-FR"/>
        </w:rPr>
        <w:t>iche</w:t>
      </w:r>
      <w:r w:rsidRPr="00E5796A">
        <w:rPr>
          <w:rFonts w:ascii="Unistra A" w:hAnsi="Unistra A"/>
          <w:b/>
          <w:noProof/>
          <w:sz w:val="32"/>
          <w:szCs w:val="32"/>
          <w:lang w:eastAsia="fr-FR"/>
        </w:rPr>
        <w:t xml:space="preserve"> de signalement </w:t>
      </w:r>
    </w:p>
    <w:p w14:paraId="2C12C266" w14:textId="78F27BCF" w:rsidR="00B72985" w:rsidRPr="00E5796A" w:rsidRDefault="000B6FAC" w:rsidP="00E5796A">
      <w:pPr>
        <w:pStyle w:val="En-tte"/>
        <w:jc w:val="center"/>
        <w:rPr>
          <w:rFonts w:ascii="Unistra A" w:hAnsi="Unistra A"/>
          <w:b/>
          <w:noProof/>
          <w:sz w:val="32"/>
          <w:szCs w:val="32"/>
          <w:lang w:eastAsia="fr-FR"/>
        </w:rPr>
      </w:pPr>
      <w:r>
        <w:rPr>
          <w:rFonts w:ascii="Unistra A" w:hAnsi="Unistra A"/>
          <w:b/>
          <w:noProof/>
          <w:sz w:val="32"/>
          <w:szCs w:val="32"/>
          <w:lang w:eastAsia="fr-FR"/>
        </w:rPr>
        <w:t>D’une situation de</w:t>
      </w:r>
      <w:r w:rsidR="00D736C1">
        <w:rPr>
          <w:rFonts w:ascii="Unistra A" w:hAnsi="Unistra A"/>
          <w:b/>
          <w:noProof/>
          <w:sz w:val="32"/>
          <w:szCs w:val="32"/>
          <w:lang w:eastAsia="fr-FR"/>
        </w:rPr>
        <w:t xml:space="preserve"> </w:t>
      </w:r>
      <w:r w:rsidR="001B6C79">
        <w:rPr>
          <w:rFonts w:ascii="Unistra A" w:hAnsi="Unistra A"/>
          <w:b/>
          <w:noProof/>
          <w:sz w:val="32"/>
          <w:szCs w:val="32"/>
          <w:lang w:eastAsia="fr-FR"/>
        </w:rPr>
        <w:t>violence ou discrimination</w:t>
      </w:r>
    </w:p>
    <w:p w14:paraId="5F5ACA6B" w14:textId="66B87BC6" w:rsidR="001A672B" w:rsidRPr="00B72985" w:rsidRDefault="001A672B" w:rsidP="001A672B">
      <w:pPr>
        <w:pStyle w:val="Default"/>
        <w:jc w:val="center"/>
        <w:rPr>
          <w:rStyle w:val="normaltextrun"/>
          <w:rFonts w:ascii="Unistra A" w:hAnsi="Unistra A"/>
          <w:b/>
          <w:bCs/>
          <w:color w:val="538135" w:themeColor="accent6" w:themeShade="BF"/>
        </w:rPr>
      </w:pPr>
    </w:p>
    <w:p w14:paraId="666EA4CE" w14:textId="78D63A1A" w:rsidR="000B6FAC" w:rsidRPr="0048378A" w:rsidRDefault="000B6FAC" w:rsidP="000B6FAC">
      <w:pPr>
        <w:spacing w:after="0" w:line="240" w:lineRule="auto"/>
        <w:jc w:val="both"/>
        <w:rPr>
          <w:rFonts w:ascii="Unistra A" w:eastAsia="Times New Roman" w:hAnsi="Unistra A" w:cs="Times New Roman"/>
          <w:color w:val="4472C4" w:themeColor="accent1"/>
          <w:sz w:val="26"/>
          <w:szCs w:val="26"/>
          <w:lang w:eastAsia="fr-FR"/>
        </w:rPr>
      </w:pPr>
      <w:r w:rsidRPr="0048378A">
        <w:rPr>
          <w:rFonts w:ascii="Unistra A" w:eastAsia="Times New Roman" w:hAnsi="Unistra A" w:cs="Times New Roman"/>
          <w:color w:val="4472C4" w:themeColor="accent1"/>
          <w:sz w:val="26"/>
          <w:szCs w:val="26"/>
          <w:lang w:eastAsia="fr-FR"/>
        </w:rPr>
        <w:t xml:space="preserve">Cette </w:t>
      </w:r>
      <w:r w:rsidRPr="0048378A">
        <w:rPr>
          <w:rFonts w:ascii="Unistra A" w:eastAsia="Times New Roman" w:hAnsi="Unistra A" w:cs="Times New Roman"/>
          <w:color w:val="4472C4" w:themeColor="accent1"/>
          <w:sz w:val="26"/>
          <w:szCs w:val="26"/>
          <w:lang w:eastAsia="fr-FR"/>
        </w:rPr>
        <w:t>fiche</w:t>
      </w:r>
      <w:r w:rsidRPr="0048378A">
        <w:rPr>
          <w:rFonts w:ascii="Unistra A" w:eastAsia="Times New Roman" w:hAnsi="Unistra A" w:cs="Times New Roman"/>
          <w:color w:val="4472C4" w:themeColor="accent1"/>
          <w:sz w:val="26"/>
          <w:szCs w:val="26"/>
          <w:lang w:eastAsia="fr-FR"/>
        </w:rPr>
        <w:t xml:space="preserve"> vous permet de signaler une situation de violence ou de discrimination dont vous êtes victime ou témoin et de transmettre les éléments nécessaires à la compréhension de cette</w:t>
      </w:r>
      <w:r w:rsidRPr="0048378A">
        <w:rPr>
          <w:rFonts w:ascii="Unistra A" w:eastAsia="Times New Roman" w:hAnsi="Unistra A" w:cs="Times New Roman"/>
          <w:color w:val="4472C4" w:themeColor="accent1"/>
          <w:sz w:val="26"/>
          <w:szCs w:val="26"/>
          <w:lang w:eastAsia="fr-FR"/>
        </w:rPr>
        <w:t xml:space="preserve"> </w:t>
      </w:r>
      <w:r w:rsidRPr="0048378A">
        <w:rPr>
          <w:rFonts w:ascii="Unistra A" w:eastAsia="Times New Roman" w:hAnsi="Unistra A" w:cs="Times New Roman"/>
          <w:color w:val="4472C4" w:themeColor="accent1"/>
          <w:sz w:val="26"/>
          <w:szCs w:val="26"/>
          <w:lang w:eastAsia="fr-FR"/>
        </w:rPr>
        <w:t xml:space="preserve">situation. </w:t>
      </w:r>
      <w:r w:rsidRPr="0048378A">
        <w:rPr>
          <w:rFonts w:ascii="Unistra A" w:eastAsia="Times New Roman" w:hAnsi="Unistra A" w:cs="Times New Roman"/>
          <w:color w:val="4472C4" w:themeColor="accent1"/>
          <w:sz w:val="26"/>
          <w:szCs w:val="26"/>
          <w:lang w:eastAsia="fr-FR"/>
        </w:rPr>
        <w:t xml:space="preserve">La transmission de cette fiche datée et signée à l’adresse </w:t>
      </w:r>
      <w:r w:rsidRPr="0048378A">
        <w:rPr>
          <w:rFonts w:ascii="Unistra A" w:eastAsia="Times New Roman" w:hAnsi="Unistra A" w:cs="Times New Roman"/>
          <w:color w:val="4472C4" w:themeColor="accent1"/>
          <w:sz w:val="26"/>
          <w:szCs w:val="26"/>
          <w:u w:val="single"/>
          <w:lang w:eastAsia="fr-FR"/>
        </w:rPr>
        <w:t>signalement@unistra.fr</w:t>
      </w:r>
      <w:r w:rsidRPr="00E218C4">
        <w:rPr>
          <w:rFonts w:ascii="Unistra A" w:eastAsia="Times New Roman" w:hAnsi="Unistra A" w:cs="Times New Roman"/>
          <w:color w:val="4472C4" w:themeColor="accent1"/>
          <w:sz w:val="26"/>
          <w:szCs w:val="26"/>
          <w:lang w:eastAsia="fr-FR"/>
        </w:rPr>
        <w:t xml:space="preserve"> déclenche la prise en charge et le traitement de la situation par la Mission Égalité et Diversité</w:t>
      </w:r>
      <w:r w:rsidRPr="0048378A">
        <w:rPr>
          <w:rFonts w:ascii="Unistra A" w:eastAsia="Times New Roman" w:hAnsi="Unistra A" w:cs="Times New Roman"/>
          <w:color w:val="4472C4" w:themeColor="accent1"/>
          <w:sz w:val="26"/>
          <w:szCs w:val="26"/>
          <w:lang w:eastAsia="fr-FR"/>
        </w:rPr>
        <w:t xml:space="preserve"> de l’Université.</w:t>
      </w:r>
    </w:p>
    <w:p w14:paraId="3DB5675A" w14:textId="77777777" w:rsidR="000B6FAC" w:rsidRPr="00E218C4" w:rsidRDefault="000B6FAC" w:rsidP="000B6FAC">
      <w:pPr>
        <w:spacing w:after="0" w:line="240" w:lineRule="auto"/>
        <w:jc w:val="both"/>
        <w:rPr>
          <w:rFonts w:ascii="Unistra A" w:eastAsia="Times New Roman" w:hAnsi="Unistra A" w:cs="Times New Roman"/>
          <w:color w:val="4472C4" w:themeColor="accent1"/>
          <w:sz w:val="26"/>
          <w:szCs w:val="26"/>
          <w:lang w:eastAsia="fr-FR"/>
        </w:rPr>
      </w:pPr>
    </w:p>
    <w:p w14:paraId="12C7BAC9" w14:textId="11F338A5" w:rsidR="000B6FAC" w:rsidRPr="00E218C4" w:rsidRDefault="000B6FAC" w:rsidP="000B6FAC">
      <w:pPr>
        <w:spacing w:after="0" w:line="240" w:lineRule="auto"/>
        <w:jc w:val="both"/>
        <w:rPr>
          <w:rFonts w:ascii="Unistra A" w:eastAsia="Times New Roman" w:hAnsi="Unistra A" w:cs="Times New Roman"/>
          <w:color w:val="4472C4" w:themeColor="accent1"/>
          <w:sz w:val="26"/>
          <w:szCs w:val="26"/>
          <w:lang w:eastAsia="fr-FR"/>
        </w:rPr>
      </w:pPr>
      <w:r w:rsidRPr="00E218C4">
        <w:rPr>
          <w:rFonts w:ascii="Unistra A" w:eastAsia="Times New Roman" w:hAnsi="Unistra A" w:cs="Times New Roman"/>
          <w:color w:val="4472C4" w:themeColor="accent1"/>
          <w:sz w:val="26"/>
          <w:szCs w:val="26"/>
          <w:lang w:eastAsia="fr-FR"/>
        </w:rPr>
        <w:t xml:space="preserve">Un entretien avec la cellule d’écoute et d’accompagnement peut </w:t>
      </w:r>
      <w:r w:rsidRPr="0048378A">
        <w:rPr>
          <w:rFonts w:ascii="Unistra A" w:eastAsia="Times New Roman" w:hAnsi="Unistra A" w:cs="Times New Roman"/>
          <w:color w:val="4472C4" w:themeColor="accent1"/>
          <w:sz w:val="26"/>
          <w:szCs w:val="26"/>
          <w:lang w:eastAsia="fr-FR"/>
        </w:rPr>
        <w:t xml:space="preserve">vous </w:t>
      </w:r>
      <w:r w:rsidRPr="00E218C4">
        <w:rPr>
          <w:rFonts w:ascii="Unistra A" w:eastAsia="Times New Roman" w:hAnsi="Unistra A" w:cs="Times New Roman"/>
          <w:color w:val="4472C4" w:themeColor="accent1"/>
          <w:sz w:val="26"/>
          <w:szCs w:val="26"/>
          <w:lang w:eastAsia="fr-FR"/>
        </w:rPr>
        <w:t>être proposé, avant ou après le dépôt d</w:t>
      </w:r>
      <w:r w:rsidRPr="0048378A">
        <w:rPr>
          <w:rFonts w:ascii="Unistra A" w:eastAsia="Times New Roman" w:hAnsi="Unistra A" w:cs="Times New Roman"/>
          <w:color w:val="4472C4" w:themeColor="accent1"/>
          <w:sz w:val="26"/>
          <w:szCs w:val="26"/>
          <w:lang w:eastAsia="fr-FR"/>
        </w:rPr>
        <w:t>e votre</w:t>
      </w:r>
      <w:r w:rsidRPr="00E218C4">
        <w:rPr>
          <w:rFonts w:ascii="Unistra A" w:eastAsia="Times New Roman" w:hAnsi="Unistra A" w:cs="Times New Roman"/>
          <w:color w:val="4472C4" w:themeColor="accent1"/>
          <w:sz w:val="26"/>
          <w:szCs w:val="26"/>
          <w:lang w:eastAsia="fr-FR"/>
        </w:rPr>
        <w:t xml:space="preserve"> signalement.</w:t>
      </w:r>
    </w:p>
    <w:p w14:paraId="13556B3E" w14:textId="77777777" w:rsidR="000B6FAC" w:rsidRPr="0048378A" w:rsidRDefault="000B6FAC" w:rsidP="000B6FAC">
      <w:pPr>
        <w:spacing w:after="0" w:line="240" w:lineRule="auto"/>
        <w:jc w:val="both"/>
        <w:rPr>
          <w:rFonts w:ascii="Unistra A" w:eastAsia="Times New Roman" w:hAnsi="Unistra A" w:cs="Times New Roman"/>
          <w:color w:val="4472C4" w:themeColor="accent1"/>
          <w:sz w:val="26"/>
          <w:szCs w:val="26"/>
          <w:lang w:eastAsia="fr-FR"/>
        </w:rPr>
      </w:pPr>
      <w:r w:rsidRPr="00E218C4">
        <w:rPr>
          <w:rFonts w:ascii="Unistra A" w:eastAsia="Times New Roman" w:hAnsi="Unistra A" w:cs="Times New Roman"/>
          <w:color w:val="4472C4" w:themeColor="accent1"/>
          <w:sz w:val="26"/>
          <w:szCs w:val="26"/>
          <w:lang w:eastAsia="fr-FR"/>
        </w:rPr>
        <w:t>Si vous souhaitez bénéficier d’un premier échange préalable avant d’effectuer ce signalement, vous pouvez en faire la demande à l’adresse suivante</w:t>
      </w:r>
      <w:r w:rsidRPr="0048378A">
        <w:rPr>
          <w:rFonts w:ascii="Unistra A" w:eastAsia="Times New Roman" w:hAnsi="Unistra A" w:cs="Times New Roman"/>
          <w:color w:val="4472C4" w:themeColor="accent1"/>
          <w:sz w:val="26"/>
          <w:szCs w:val="26"/>
          <w:lang w:eastAsia="fr-FR"/>
        </w:rPr>
        <w:t xml:space="preserve"> : </w:t>
      </w:r>
      <w:hyperlink r:id="rId8" w:history="1">
        <w:r w:rsidRPr="0048378A">
          <w:rPr>
            <w:rStyle w:val="Lienhypertexte"/>
            <w:rFonts w:ascii="Unistra A" w:eastAsia="Times New Roman" w:hAnsi="Unistra A" w:cs="Times New Roman"/>
            <w:color w:val="4472C4" w:themeColor="accent1"/>
            <w:sz w:val="26"/>
            <w:szCs w:val="26"/>
            <w:lang w:eastAsia="fr-FR"/>
          </w:rPr>
          <w:t>signalement@unistra.fr</w:t>
        </w:r>
      </w:hyperlink>
    </w:p>
    <w:p w14:paraId="6D57BA73" w14:textId="77777777" w:rsidR="00B72985" w:rsidRPr="00B72985" w:rsidRDefault="00B72985" w:rsidP="001A672B">
      <w:pPr>
        <w:pStyle w:val="Default"/>
        <w:jc w:val="center"/>
        <w:rPr>
          <w:rStyle w:val="normaltextrun"/>
          <w:rFonts w:ascii="Unistra A" w:hAnsi="Unistra A"/>
          <w:b/>
          <w:bCs/>
          <w:color w:val="538135" w:themeColor="accent6" w:themeShade="BF"/>
        </w:rPr>
      </w:pPr>
    </w:p>
    <w:p w14:paraId="521007E1" w14:textId="2740F8BA" w:rsidR="00F10E27" w:rsidRPr="00E5796A" w:rsidRDefault="002D5B40" w:rsidP="001A672B">
      <w:pPr>
        <w:pStyle w:val="NormalWeb"/>
        <w:shd w:val="clear" w:color="auto" w:fill="FFFFFF"/>
        <w:spacing w:before="0" w:beforeAutospacing="0" w:after="0" w:afterAutospacing="0"/>
        <w:jc w:val="both"/>
        <w:rPr>
          <w:rStyle w:val="normaltextrun"/>
          <w:rFonts w:ascii="Unistra A" w:hAnsi="Unistra A" w:cstheme="minorHAnsi"/>
          <w:bCs/>
          <w:i/>
          <w:iCs/>
        </w:rPr>
      </w:pPr>
      <w:r w:rsidRPr="00E5796A">
        <w:rPr>
          <w:rStyle w:val="normaltextrun"/>
          <w:rFonts w:ascii="Unistra A" w:hAnsi="Unistra A" w:cstheme="minorHAnsi"/>
          <w:bCs/>
          <w:i/>
          <w:iCs/>
        </w:rPr>
        <w:t>L</w:t>
      </w:r>
      <w:r w:rsidR="00D06880" w:rsidRPr="00E5796A">
        <w:rPr>
          <w:rStyle w:val="normaltextrun"/>
          <w:rFonts w:ascii="Unistra A" w:hAnsi="Unistra A" w:cstheme="minorHAnsi"/>
          <w:bCs/>
          <w:i/>
          <w:iCs/>
        </w:rPr>
        <w:t>es données marquées par un astérisque</w:t>
      </w:r>
      <w:r w:rsidRPr="00E5796A">
        <w:rPr>
          <w:rStyle w:val="normaltextrun"/>
          <w:rFonts w:ascii="Unistra A" w:hAnsi="Unistra A" w:cstheme="minorHAnsi"/>
          <w:bCs/>
          <w:i/>
          <w:iCs/>
        </w:rPr>
        <w:t xml:space="preserve"> sont nécessaires à la bonne prise en charge de votre signalement.</w:t>
      </w:r>
    </w:p>
    <w:p w14:paraId="6247A77C" w14:textId="6EC8FB82" w:rsidR="009D02E4" w:rsidRPr="002D5B40" w:rsidRDefault="009D02E4" w:rsidP="009D02E4">
      <w:pPr>
        <w:pStyle w:val="Sansinterligne"/>
        <w:jc w:val="center"/>
        <w:rPr>
          <w:rStyle w:val="normaltextrun"/>
          <w:b/>
          <w:sz w:val="24"/>
        </w:rPr>
      </w:pPr>
    </w:p>
    <w:tbl>
      <w:tblPr>
        <w:tblStyle w:val="Grilledutableau"/>
        <w:tblW w:w="0" w:type="auto"/>
        <w:tblLook w:val="04A0" w:firstRow="1" w:lastRow="0" w:firstColumn="1" w:lastColumn="0" w:noHBand="0" w:noVBand="1"/>
      </w:tblPr>
      <w:tblGrid>
        <w:gridCol w:w="9062"/>
      </w:tblGrid>
      <w:tr w:rsidR="009B6FFD" w:rsidRPr="00B72985" w14:paraId="7B44D43A" w14:textId="77777777" w:rsidTr="009B6FFD">
        <w:tc>
          <w:tcPr>
            <w:tcW w:w="9062" w:type="dxa"/>
            <w:shd w:val="clear" w:color="auto" w:fill="2F5496" w:themeFill="accent1" w:themeFillShade="BF"/>
          </w:tcPr>
          <w:p w14:paraId="2E93E855" w14:textId="3CD0DF75" w:rsidR="009B6FFD" w:rsidRPr="00B72985" w:rsidRDefault="009B6FFD" w:rsidP="002A0B36">
            <w:pPr>
              <w:spacing w:before="60" w:after="60"/>
              <w:jc w:val="center"/>
              <w:rPr>
                <w:rFonts w:ascii="Unistra A" w:hAnsi="Unistra A" w:cs="Arial"/>
                <w:b/>
                <w:bCs/>
                <w:color w:val="FFFFFF" w:themeColor="background1"/>
                <w:sz w:val="24"/>
                <w:szCs w:val="24"/>
              </w:rPr>
            </w:pPr>
            <w:r>
              <w:rPr>
                <w:rFonts w:ascii="Unistra A" w:hAnsi="Unistra A" w:cs="Arial"/>
                <w:b/>
                <w:bCs/>
                <w:color w:val="FFFFFF" w:themeColor="background1"/>
                <w:sz w:val="24"/>
                <w:szCs w:val="24"/>
              </w:rPr>
              <w:t>Je signale cette situation en tant que</w:t>
            </w:r>
          </w:p>
        </w:tc>
      </w:tr>
      <w:tr w:rsidR="009B6FFD" w:rsidRPr="00D51CCA" w14:paraId="176F0EAC" w14:textId="77777777" w:rsidTr="009B6FFD">
        <w:tc>
          <w:tcPr>
            <w:tcW w:w="9062" w:type="dxa"/>
          </w:tcPr>
          <w:p w14:paraId="6C1B5ACC" w14:textId="77777777" w:rsidR="009B6FFD" w:rsidRPr="00355F6C" w:rsidRDefault="009B6FFD" w:rsidP="002A0B36">
            <w:pPr>
              <w:spacing w:line="240" w:lineRule="exact"/>
              <w:rPr>
                <w:rFonts w:ascii="Unistra A" w:hAnsi="Unistra A"/>
                <w:i/>
                <w:sz w:val="16"/>
                <w:szCs w:val="16"/>
              </w:rPr>
            </w:pPr>
          </w:p>
          <w:p w14:paraId="28C13731" w14:textId="2C4F94A9" w:rsidR="009B6FFD" w:rsidRPr="00D51CCA" w:rsidRDefault="0048378A" w:rsidP="009B6FFD">
            <w:pPr>
              <w:spacing w:after="120"/>
              <w:jc w:val="center"/>
              <w:rPr>
                <w:rFonts w:ascii="Unistra A" w:hAnsi="Unistra A"/>
                <w:sz w:val="24"/>
                <w:szCs w:val="24"/>
              </w:rPr>
            </w:pPr>
            <w:sdt>
              <w:sdtPr>
                <w:rPr>
                  <w:rFonts w:ascii="Unistra A" w:hAnsi="Unistra A"/>
                  <w:sz w:val="24"/>
                  <w:szCs w:val="24"/>
                </w:rPr>
                <w:id w:val="-899134030"/>
                <w14:checkbox>
                  <w14:checked w14:val="0"/>
                  <w14:checkedState w14:val="2612" w14:font="MS Gothic"/>
                  <w14:uncheckedState w14:val="2610" w14:font="MS Gothic"/>
                </w14:checkbox>
              </w:sdtPr>
              <w:sdtEndPr/>
              <w:sdtContent>
                <w:r w:rsidR="009B6FFD">
                  <w:rPr>
                    <w:rFonts w:ascii="MS Gothic" w:eastAsia="MS Gothic" w:hAnsi="MS Gothic" w:hint="eastAsia"/>
                    <w:sz w:val="24"/>
                    <w:szCs w:val="24"/>
                  </w:rPr>
                  <w:t>☐</w:t>
                </w:r>
              </w:sdtContent>
            </w:sdt>
            <w:r w:rsidR="009B6FFD" w:rsidRPr="00B72985">
              <w:rPr>
                <w:rFonts w:ascii="Unistra A" w:hAnsi="Unistra A"/>
                <w:sz w:val="24"/>
                <w:szCs w:val="24"/>
              </w:rPr>
              <w:t xml:space="preserve"> </w:t>
            </w:r>
            <w:r w:rsidR="009B6FFD">
              <w:rPr>
                <w:rFonts w:ascii="Unistra A" w:hAnsi="Unistra A"/>
                <w:sz w:val="24"/>
                <w:szCs w:val="24"/>
              </w:rPr>
              <w:t xml:space="preserve">Victime                         </w:t>
            </w:r>
            <w:r w:rsidR="009B6FFD" w:rsidRPr="00B72985">
              <w:rPr>
                <w:rFonts w:ascii="Unistra A" w:hAnsi="Unistra A"/>
                <w:sz w:val="24"/>
                <w:szCs w:val="24"/>
              </w:rPr>
              <w:t xml:space="preserve"> </w:t>
            </w:r>
            <w:sdt>
              <w:sdtPr>
                <w:rPr>
                  <w:rFonts w:ascii="Unistra A" w:hAnsi="Unistra A"/>
                  <w:sz w:val="24"/>
                  <w:szCs w:val="24"/>
                </w:rPr>
                <w:id w:val="-352499274"/>
                <w14:checkbox>
                  <w14:checked w14:val="0"/>
                  <w14:checkedState w14:val="2612" w14:font="MS Gothic"/>
                  <w14:uncheckedState w14:val="2610" w14:font="MS Gothic"/>
                </w14:checkbox>
              </w:sdtPr>
              <w:sdtEndPr/>
              <w:sdtContent>
                <w:r w:rsidR="009B6FFD">
                  <w:rPr>
                    <w:rFonts w:ascii="MS Gothic" w:eastAsia="MS Gothic" w:hAnsi="MS Gothic" w:hint="eastAsia"/>
                    <w:sz w:val="24"/>
                    <w:szCs w:val="24"/>
                  </w:rPr>
                  <w:t>☐</w:t>
                </w:r>
              </w:sdtContent>
            </w:sdt>
            <w:r w:rsidR="009B6FFD" w:rsidRPr="00B72985">
              <w:rPr>
                <w:rFonts w:ascii="Unistra A" w:hAnsi="Unistra A"/>
                <w:sz w:val="24"/>
                <w:szCs w:val="24"/>
              </w:rPr>
              <w:t xml:space="preserve"> </w:t>
            </w:r>
            <w:r w:rsidR="009B6FFD">
              <w:rPr>
                <w:rFonts w:ascii="Unistra A" w:hAnsi="Unistra A"/>
                <w:sz w:val="24"/>
                <w:szCs w:val="24"/>
              </w:rPr>
              <w:t>Témoin</w:t>
            </w:r>
          </w:p>
        </w:tc>
      </w:tr>
      <w:tr w:rsidR="00F10E27" w:rsidRPr="00B72985" w14:paraId="07C6B2CA" w14:textId="77777777" w:rsidTr="00F10E27">
        <w:tc>
          <w:tcPr>
            <w:tcW w:w="9062" w:type="dxa"/>
            <w:shd w:val="clear" w:color="auto" w:fill="2F5496" w:themeFill="accent1" w:themeFillShade="BF"/>
            <w:vAlign w:val="center"/>
          </w:tcPr>
          <w:p w14:paraId="04D202EB" w14:textId="4AF09223" w:rsidR="00F10E27" w:rsidRPr="00B72985" w:rsidRDefault="00B72985" w:rsidP="00505237">
            <w:pPr>
              <w:spacing w:before="60" w:after="60"/>
              <w:jc w:val="center"/>
              <w:rPr>
                <w:rFonts w:ascii="Unistra A" w:hAnsi="Unistra A" w:cs="Arial"/>
                <w:b/>
                <w:bCs/>
                <w:color w:val="FFFFFF" w:themeColor="background1"/>
                <w:sz w:val="24"/>
                <w:szCs w:val="24"/>
              </w:rPr>
            </w:pPr>
            <w:r w:rsidRPr="00B72985">
              <w:rPr>
                <w:rFonts w:ascii="Unistra A" w:hAnsi="Unistra A" w:cs="Arial"/>
                <w:b/>
                <w:bCs/>
                <w:color w:val="FFFFFF" w:themeColor="background1"/>
                <w:sz w:val="24"/>
                <w:szCs w:val="24"/>
              </w:rPr>
              <w:t>Identité de l’auteur du signalement</w:t>
            </w:r>
          </w:p>
        </w:tc>
      </w:tr>
      <w:tr w:rsidR="00F10E27" w:rsidRPr="00B72985" w14:paraId="72901FEA" w14:textId="77777777" w:rsidTr="00F10E27">
        <w:tc>
          <w:tcPr>
            <w:tcW w:w="9062" w:type="dxa"/>
          </w:tcPr>
          <w:p w14:paraId="50AA73B4" w14:textId="495645D6" w:rsidR="00F10E27" w:rsidRPr="00B72985" w:rsidRDefault="00F10E27" w:rsidP="00505237">
            <w:pPr>
              <w:tabs>
                <w:tab w:val="left" w:leader="dot" w:pos="4253"/>
                <w:tab w:val="left" w:leader="dot" w:pos="8647"/>
              </w:tabs>
              <w:spacing w:before="60" w:after="60"/>
              <w:rPr>
                <w:rFonts w:ascii="Unistra A" w:hAnsi="Unistra A" w:cs="Arial"/>
                <w:sz w:val="24"/>
                <w:szCs w:val="24"/>
              </w:rPr>
            </w:pPr>
            <w:r w:rsidRPr="00B72985">
              <w:rPr>
                <w:rFonts w:ascii="Unistra A" w:hAnsi="Unistra A" w:cs="Arial"/>
                <w:sz w:val="24"/>
                <w:szCs w:val="24"/>
              </w:rPr>
              <w:t>Nom</w:t>
            </w:r>
            <w:r w:rsidR="002C53A1" w:rsidRPr="00B72985">
              <w:rPr>
                <w:rFonts w:ascii="Unistra A" w:hAnsi="Unistra A" w:cs="Arial"/>
                <w:sz w:val="24"/>
                <w:szCs w:val="24"/>
              </w:rPr>
              <w:t>*</w:t>
            </w:r>
            <w:r w:rsidRPr="00B72985">
              <w:rPr>
                <w:rFonts w:ascii="Unistra A" w:hAnsi="Unistra A" w:cs="Arial"/>
                <w:sz w:val="24"/>
                <w:szCs w:val="24"/>
              </w:rPr>
              <w:t> :</w:t>
            </w:r>
            <w:r w:rsidRPr="00B72985">
              <w:rPr>
                <w:rFonts w:ascii="Unistra A" w:hAnsi="Unistra A" w:cs="Arial"/>
                <w:sz w:val="24"/>
                <w:szCs w:val="24"/>
              </w:rPr>
              <w:tab/>
              <w:t>Prénom</w:t>
            </w:r>
            <w:r w:rsidR="002C53A1" w:rsidRPr="00B72985">
              <w:rPr>
                <w:rFonts w:ascii="Unistra A" w:hAnsi="Unistra A" w:cs="Arial"/>
                <w:sz w:val="24"/>
                <w:szCs w:val="24"/>
              </w:rPr>
              <w:t>*</w:t>
            </w:r>
            <w:r w:rsidRPr="00B72985">
              <w:rPr>
                <w:rFonts w:ascii="Unistra A" w:hAnsi="Unistra A" w:cs="Arial"/>
                <w:sz w:val="24"/>
                <w:szCs w:val="24"/>
              </w:rPr>
              <w:t> :</w:t>
            </w:r>
            <w:r w:rsidRPr="00B72985">
              <w:rPr>
                <w:rFonts w:ascii="Unistra A" w:hAnsi="Unistra A" w:cs="Arial"/>
                <w:sz w:val="24"/>
                <w:szCs w:val="24"/>
              </w:rPr>
              <w:tab/>
            </w:r>
          </w:p>
          <w:p w14:paraId="7B458BA0" w14:textId="630AE42A" w:rsidR="00B72985" w:rsidRPr="00B72985" w:rsidRDefault="00B72985" w:rsidP="00505237">
            <w:pPr>
              <w:tabs>
                <w:tab w:val="left" w:leader="dot" w:pos="8647"/>
              </w:tabs>
              <w:spacing w:before="60" w:after="60"/>
              <w:rPr>
                <w:rFonts w:ascii="Unistra A" w:hAnsi="Unistra A"/>
                <w:sz w:val="24"/>
                <w:szCs w:val="24"/>
              </w:rPr>
            </w:pPr>
            <w:r w:rsidRPr="00B72985">
              <w:rPr>
                <w:rFonts w:ascii="Unistra A" w:hAnsi="Unistra A"/>
                <w:sz w:val="24"/>
                <w:szCs w:val="24"/>
              </w:rPr>
              <w:t>Composante (UFR, École ou Institut) / structure d’affectation :</w:t>
            </w:r>
          </w:p>
          <w:p w14:paraId="627FB95E" w14:textId="0ACAC8AC" w:rsidR="00F10E27" w:rsidRPr="00B72985" w:rsidRDefault="0048092F" w:rsidP="00505237">
            <w:pPr>
              <w:tabs>
                <w:tab w:val="left" w:leader="dot" w:pos="8647"/>
              </w:tabs>
              <w:spacing w:before="60" w:after="60"/>
              <w:rPr>
                <w:rFonts w:ascii="Unistra A" w:hAnsi="Unistra A" w:cs="Arial"/>
                <w:sz w:val="24"/>
                <w:szCs w:val="24"/>
              </w:rPr>
            </w:pPr>
            <w:r>
              <w:rPr>
                <w:rFonts w:ascii="Unistra A" w:hAnsi="Unistra A"/>
                <w:sz w:val="24"/>
                <w:szCs w:val="24"/>
              </w:rPr>
              <w:t xml:space="preserve">Statut :  </w:t>
            </w:r>
            <w:r w:rsidR="00D736C1">
              <w:rPr>
                <w:rFonts w:ascii="Unistra A" w:hAnsi="Unistra A"/>
                <w:sz w:val="24"/>
                <w:szCs w:val="24"/>
              </w:rPr>
              <w:t>Usager (ex : étudiant)</w:t>
            </w:r>
            <w:r>
              <w:rPr>
                <w:rStyle w:val="lev"/>
                <w:rFonts w:ascii="Unistra A" w:hAnsi="Unistra A" w:cs="Arial"/>
                <w:sz w:val="24"/>
                <w:szCs w:val="24"/>
              </w:rPr>
              <w:t xml:space="preserve"> </w:t>
            </w:r>
            <w:sdt>
              <w:sdtPr>
                <w:rPr>
                  <w:rStyle w:val="lev"/>
                  <w:rFonts w:ascii="Unistra A" w:hAnsi="Unistra A" w:cs="Arial"/>
                  <w:sz w:val="24"/>
                  <w:szCs w:val="24"/>
                </w:rPr>
                <w:id w:val="-363588019"/>
                <w14:checkbox>
                  <w14:checked w14:val="0"/>
                  <w14:checkedState w14:val="2612" w14:font="MS Gothic"/>
                  <w14:uncheckedState w14:val="2610" w14:font="MS Gothic"/>
                </w14:checkbox>
              </w:sdtPr>
              <w:sdtEndPr>
                <w:rPr>
                  <w:rStyle w:val="lev"/>
                </w:rPr>
              </w:sdtEndPr>
              <w:sdtContent>
                <w:r w:rsidR="00421164">
                  <w:rPr>
                    <w:rStyle w:val="lev"/>
                    <w:rFonts w:ascii="MS Gothic" w:eastAsia="MS Gothic" w:hAnsi="MS Gothic" w:cs="Arial" w:hint="eastAsia"/>
                    <w:sz w:val="24"/>
                    <w:szCs w:val="24"/>
                  </w:rPr>
                  <w:t>☐</w:t>
                </w:r>
              </w:sdtContent>
            </w:sdt>
            <w:r w:rsidRPr="00B72985">
              <w:rPr>
                <w:rStyle w:val="lev"/>
                <w:rFonts w:ascii="Unistra A" w:hAnsi="Unistra A" w:cs="Arial"/>
                <w:sz w:val="24"/>
                <w:szCs w:val="24"/>
              </w:rPr>
              <w:t xml:space="preserve"> </w:t>
            </w:r>
            <w:r>
              <w:rPr>
                <w:rStyle w:val="lev"/>
                <w:rFonts w:ascii="Unistra A" w:hAnsi="Unistra A" w:cs="Arial"/>
                <w:b w:val="0"/>
                <w:bCs w:val="0"/>
                <w:sz w:val="24"/>
                <w:szCs w:val="24"/>
              </w:rPr>
              <w:t xml:space="preserve">  </w:t>
            </w:r>
            <w:r w:rsidRPr="00B72985">
              <w:rPr>
                <w:rFonts w:ascii="Unistra A" w:hAnsi="Unistra A" w:cs="Arial"/>
                <w:sz w:val="24"/>
                <w:szCs w:val="24"/>
              </w:rPr>
              <w:t xml:space="preserve">    </w:t>
            </w:r>
            <w:r w:rsidR="00D736C1">
              <w:rPr>
                <w:rFonts w:ascii="Unistra A" w:hAnsi="Unistra A" w:cs="Arial"/>
                <w:sz w:val="24"/>
                <w:szCs w:val="24"/>
              </w:rPr>
              <w:t xml:space="preserve">Personnel </w:t>
            </w:r>
            <w:r w:rsidRPr="00B72985">
              <w:rPr>
                <w:rFonts w:ascii="Unistra A" w:hAnsi="Unistra A" w:cs="Arial"/>
                <w:sz w:val="24"/>
                <w:szCs w:val="24"/>
              </w:rPr>
              <w:t xml:space="preserve"> </w:t>
            </w:r>
            <w:sdt>
              <w:sdtPr>
                <w:rPr>
                  <w:rStyle w:val="lev"/>
                  <w:rFonts w:ascii="Unistra A" w:hAnsi="Unistra A" w:cs="Arial"/>
                  <w:sz w:val="24"/>
                  <w:szCs w:val="24"/>
                </w:rPr>
                <w:id w:val="-478696760"/>
                <w14:checkbox>
                  <w14:checked w14:val="0"/>
                  <w14:checkedState w14:val="2612" w14:font="MS Gothic"/>
                  <w14:uncheckedState w14:val="2610" w14:font="MS Gothic"/>
                </w14:checkbox>
              </w:sdtPr>
              <w:sdtEndPr>
                <w:rPr>
                  <w:rStyle w:val="lev"/>
                </w:rPr>
              </w:sdtEndPr>
              <w:sdtContent>
                <w:r w:rsidR="00421164">
                  <w:rPr>
                    <w:rStyle w:val="lev"/>
                    <w:rFonts w:ascii="MS Gothic" w:eastAsia="MS Gothic" w:hAnsi="MS Gothic" w:cs="Arial" w:hint="eastAsia"/>
                    <w:sz w:val="24"/>
                    <w:szCs w:val="24"/>
                  </w:rPr>
                  <w:t>☐</w:t>
                </w:r>
              </w:sdtContent>
            </w:sdt>
            <w:r w:rsidRPr="00B72985">
              <w:rPr>
                <w:rStyle w:val="lev"/>
                <w:rFonts w:ascii="Unistra A" w:hAnsi="Unistra A" w:cs="Arial"/>
                <w:sz w:val="24"/>
                <w:szCs w:val="24"/>
              </w:rPr>
              <w:t xml:space="preserve"> </w:t>
            </w:r>
            <w:r>
              <w:rPr>
                <w:rStyle w:val="lev"/>
                <w:rFonts w:ascii="Unistra A" w:hAnsi="Unistra A" w:cs="Arial"/>
                <w:sz w:val="24"/>
                <w:szCs w:val="24"/>
              </w:rPr>
              <w:t xml:space="preserve">    </w:t>
            </w:r>
            <w:r w:rsidR="00E977B4">
              <w:rPr>
                <w:rFonts w:ascii="Unistra A" w:hAnsi="Unistra A" w:cs="Arial"/>
                <w:sz w:val="24"/>
                <w:szCs w:val="24"/>
              </w:rPr>
              <w:t>Doctorant</w:t>
            </w:r>
            <w:r w:rsidR="00D736C1" w:rsidRPr="00B72985">
              <w:rPr>
                <w:rFonts w:ascii="Unistra A" w:hAnsi="Unistra A" w:cs="Arial"/>
                <w:sz w:val="24"/>
                <w:szCs w:val="24"/>
              </w:rPr>
              <w:t xml:space="preserve"> </w:t>
            </w:r>
            <w:sdt>
              <w:sdtPr>
                <w:rPr>
                  <w:rStyle w:val="lev"/>
                  <w:rFonts w:ascii="Unistra A" w:hAnsi="Unistra A" w:cs="Arial"/>
                  <w:sz w:val="24"/>
                  <w:szCs w:val="24"/>
                </w:rPr>
                <w:id w:val="1850221113"/>
                <w14:checkbox>
                  <w14:checked w14:val="0"/>
                  <w14:checkedState w14:val="2612" w14:font="MS Gothic"/>
                  <w14:uncheckedState w14:val="2610" w14:font="MS Gothic"/>
                </w14:checkbox>
              </w:sdtPr>
              <w:sdtEndPr>
                <w:rPr>
                  <w:rStyle w:val="lev"/>
                </w:rPr>
              </w:sdtEndPr>
              <w:sdtContent>
                <w:r w:rsidR="00D736C1">
                  <w:rPr>
                    <w:rStyle w:val="lev"/>
                    <w:rFonts w:ascii="MS Gothic" w:eastAsia="MS Gothic" w:hAnsi="MS Gothic" w:cs="Arial" w:hint="eastAsia"/>
                    <w:sz w:val="24"/>
                    <w:szCs w:val="24"/>
                  </w:rPr>
                  <w:t>☐</w:t>
                </w:r>
              </w:sdtContent>
            </w:sdt>
            <w:r w:rsidR="00D736C1" w:rsidRPr="00B72985">
              <w:rPr>
                <w:rStyle w:val="lev"/>
                <w:rFonts w:ascii="Unistra A" w:hAnsi="Unistra A" w:cs="Arial"/>
                <w:sz w:val="24"/>
                <w:szCs w:val="24"/>
              </w:rPr>
              <w:t xml:space="preserve"> </w:t>
            </w:r>
            <w:r w:rsidR="00D736C1">
              <w:rPr>
                <w:rStyle w:val="lev"/>
                <w:rFonts w:ascii="Unistra A" w:hAnsi="Unistra A" w:cs="Arial"/>
                <w:sz w:val="24"/>
                <w:szCs w:val="24"/>
              </w:rPr>
              <w:t xml:space="preserve">   </w:t>
            </w:r>
            <w:r>
              <w:rPr>
                <w:rStyle w:val="lev"/>
                <w:rFonts w:ascii="Unistra A" w:hAnsi="Unistra A" w:cs="Arial"/>
                <w:sz w:val="24"/>
                <w:szCs w:val="24"/>
              </w:rPr>
              <w:t xml:space="preserve"> </w:t>
            </w:r>
            <w:r>
              <w:t>Autres</w:t>
            </w:r>
            <w:r w:rsidRPr="00B72985">
              <w:rPr>
                <w:rFonts w:ascii="Unistra A" w:hAnsi="Unistra A" w:cs="Arial"/>
                <w:sz w:val="24"/>
                <w:szCs w:val="24"/>
              </w:rPr>
              <w:t xml:space="preserve"> </w:t>
            </w:r>
            <w:sdt>
              <w:sdtPr>
                <w:rPr>
                  <w:rStyle w:val="lev"/>
                  <w:rFonts w:ascii="Unistra A" w:hAnsi="Unistra A" w:cs="Arial"/>
                  <w:sz w:val="24"/>
                  <w:szCs w:val="24"/>
                </w:rPr>
                <w:id w:val="596751381"/>
                <w14:checkbox>
                  <w14:checked w14:val="0"/>
                  <w14:checkedState w14:val="2612" w14:font="MS Gothic"/>
                  <w14:uncheckedState w14:val="2610" w14:font="MS Gothic"/>
                </w14:checkbox>
              </w:sdtPr>
              <w:sdtEndPr>
                <w:rPr>
                  <w:rStyle w:val="lev"/>
                </w:rPr>
              </w:sdtEndPr>
              <w:sdtContent>
                <w:r w:rsidR="00421164">
                  <w:rPr>
                    <w:rStyle w:val="lev"/>
                    <w:rFonts w:ascii="MS Gothic" w:eastAsia="MS Gothic" w:hAnsi="MS Gothic" w:cs="Arial" w:hint="eastAsia"/>
                    <w:sz w:val="24"/>
                    <w:szCs w:val="24"/>
                  </w:rPr>
                  <w:t>☐</w:t>
                </w:r>
              </w:sdtContent>
            </w:sdt>
            <w:r>
              <w:rPr>
                <w:rStyle w:val="lev"/>
                <w:rFonts w:ascii="Unistra A" w:hAnsi="Unistra A" w:cs="Arial"/>
                <w:sz w:val="24"/>
                <w:szCs w:val="24"/>
              </w:rPr>
              <w:t xml:space="preserve">    </w:t>
            </w:r>
          </w:p>
          <w:p w14:paraId="32365D35" w14:textId="5428C8AF" w:rsidR="00F10E27" w:rsidRPr="00B72985" w:rsidRDefault="00B72985" w:rsidP="00505237">
            <w:pPr>
              <w:tabs>
                <w:tab w:val="left" w:leader="dot" w:pos="4253"/>
                <w:tab w:val="left" w:pos="4281"/>
                <w:tab w:val="left" w:leader="dot" w:pos="8647"/>
              </w:tabs>
              <w:spacing w:before="60" w:after="60"/>
              <w:rPr>
                <w:rFonts w:ascii="Unistra A" w:hAnsi="Unistra A" w:cs="Arial"/>
                <w:sz w:val="24"/>
                <w:szCs w:val="24"/>
              </w:rPr>
            </w:pPr>
            <w:r>
              <w:rPr>
                <w:rFonts w:ascii="Unistra A" w:hAnsi="Unistra A" w:cs="Arial"/>
                <w:sz w:val="24"/>
                <w:szCs w:val="24"/>
              </w:rPr>
              <w:t>Fonction</w:t>
            </w:r>
            <w:r w:rsidR="00D736C1">
              <w:rPr>
                <w:rFonts w:ascii="Unistra A" w:hAnsi="Unistra A" w:cs="Arial"/>
                <w:sz w:val="24"/>
                <w:szCs w:val="24"/>
              </w:rPr>
              <w:t xml:space="preserve"> ou cursus</w:t>
            </w:r>
            <w:r>
              <w:rPr>
                <w:rFonts w:ascii="Unistra A" w:hAnsi="Unistra A" w:cs="Arial"/>
                <w:sz w:val="24"/>
                <w:szCs w:val="24"/>
              </w:rPr>
              <w:t> :</w:t>
            </w:r>
            <w:r w:rsidR="00F10E27" w:rsidRPr="00B72985">
              <w:rPr>
                <w:rFonts w:ascii="Unistra A" w:hAnsi="Unistra A" w:cs="Arial"/>
                <w:sz w:val="24"/>
                <w:szCs w:val="24"/>
              </w:rPr>
              <w:tab/>
            </w:r>
          </w:p>
          <w:p w14:paraId="6FE8E8A3" w14:textId="77777777" w:rsidR="00B72985" w:rsidRDefault="00F10E27" w:rsidP="00B72985">
            <w:pPr>
              <w:tabs>
                <w:tab w:val="left" w:leader="dot" w:pos="4253"/>
                <w:tab w:val="left" w:pos="4281"/>
                <w:tab w:val="left" w:leader="dot" w:pos="8647"/>
              </w:tabs>
              <w:spacing w:before="60" w:after="60"/>
              <w:rPr>
                <w:rFonts w:ascii="Unistra A" w:hAnsi="Unistra A" w:cs="Arial"/>
                <w:sz w:val="24"/>
                <w:szCs w:val="24"/>
              </w:rPr>
            </w:pPr>
            <w:r w:rsidRPr="00B72985">
              <w:rPr>
                <w:rFonts w:ascii="Unistra A" w:hAnsi="Unistra A" w:cs="Arial"/>
                <w:sz w:val="24"/>
                <w:szCs w:val="24"/>
              </w:rPr>
              <w:t>Adresse mail</w:t>
            </w:r>
            <w:r w:rsidR="002C53A1" w:rsidRPr="00B72985">
              <w:rPr>
                <w:rFonts w:ascii="Unistra A" w:hAnsi="Unistra A" w:cs="Arial"/>
                <w:sz w:val="24"/>
                <w:szCs w:val="24"/>
              </w:rPr>
              <w:t>*</w:t>
            </w:r>
            <w:r w:rsidR="00B72985">
              <w:rPr>
                <w:rFonts w:ascii="Unistra A" w:hAnsi="Unistra A" w:cs="Arial"/>
                <w:sz w:val="24"/>
                <w:szCs w:val="24"/>
              </w:rPr>
              <w:t> et/ou</w:t>
            </w:r>
            <w:r w:rsidR="00B72985" w:rsidRPr="00B72985">
              <w:rPr>
                <w:rFonts w:ascii="Unistra A" w:hAnsi="Unistra A" w:cs="Arial"/>
                <w:sz w:val="24"/>
                <w:szCs w:val="24"/>
              </w:rPr>
              <w:t xml:space="preserve"> </w:t>
            </w:r>
            <w:r w:rsidR="00B72985">
              <w:rPr>
                <w:rFonts w:ascii="Unistra A" w:hAnsi="Unistra A" w:cs="Arial"/>
                <w:sz w:val="24"/>
                <w:szCs w:val="24"/>
              </w:rPr>
              <w:t>téléphone auxquels vous souhaitez être contacté :</w:t>
            </w:r>
          </w:p>
          <w:p w14:paraId="6CC59272" w14:textId="0F6D51D4" w:rsidR="0048092F" w:rsidRPr="00B72985" w:rsidRDefault="0048092F" w:rsidP="00B72985">
            <w:pPr>
              <w:tabs>
                <w:tab w:val="left" w:leader="dot" w:pos="4253"/>
                <w:tab w:val="left" w:pos="4281"/>
                <w:tab w:val="left" w:leader="dot" w:pos="8647"/>
              </w:tabs>
              <w:spacing w:before="60" w:after="60"/>
              <w:rPr>
                <w:rFonts w:ascii="Unistra A" w:hAnsi="Unistra A" w:cs="Arial"/>
                <w:sz w:val="24"/>
                <w:szCs w:val="24"/>
              </w:rPr>
            </w:pPr>
          </w:p>
        </w:tc>
      </w:tr>
      <w:tr w:rsidR="00F10E27" w:rsidRPr="00B72985" w14:paraId="16538D71" w14:textId="77777777" w:rsidTr="00F10E27">
        <w:tc>
          <w:tcPr>
            <w:tcW w:w="9062" w:type="dxa"/>
            <w:shd w:val="clear" w:color="auto" w:fill="2F5496" w:themeFill="accent1" w:themeFillShade="BF"/>
          </w:tcPr>
          <w:p w14:paraId="1E2541A1" w14:textId="2FD1DA2B" w:rsidR="00F10E27" w:rsidRPr="00B72985" w:rsidRDefault="00F10E27" w:rsidP="0048092F">
            <w:pPr>
              <w:spacing w:before="60" w:after="60"/>
              <w:jc w:val="center"/>
              <w:rPr>
                <w:rFonts w:ascii="Unistra A" w:hAnsi="Unistra A" w:cs="Arial"/>
                <w:b/>
                <w:bCs/>
                <w:color w:val="FFFFFF" w:themeColor="background1"/>
                <w:sz w:val="24"/>
                <w:szCs w:val="24"/>
              </w:rPr>
            </w:pPr>
            <w:r w:rsidRPr="00B72985">
              <w:rPr>
                <w:rFonts w:ascii="Unistra A" w:hAnsi="Unistra A" w:cs="Arial"/>
                <w:b/>
                <w:bCs/>
                <w:color w:val="FFFFFF" w:themeColor="background1"/>
                <w:sz w:val="24"/>
                <w:szCs w:val="24"/>
              </w:rPr>
              <w:t xml:space="preserve">Identité de la victime, si </w:t>
            </w:r>
            <w:r w:rsidR="0048092F">
              <w:rPr>
                <w:rFonts w:ascii="Unistra A" w:hAnsi="Unistra A" w:cs="Arial"/>
                <w:b/>
                <w:bCs/>
                <w:color w:val="FFFFFF" w:themeColor="background1"/>
                <w:sz w:val="24"/>
                <w:szCs w:val="24"/>
              </w:rPr>
              <w:t>vous déclarez en tant que témoin</w:t>
            </w:r>
          </w:p>
        </w:tc>
      </w:tr>
      <w:tr w:rsidR="00F10E27" w:rsidRPr="00B72985" w14:paraId="62FCCBC5" w14:textId="77777777" w:rsidTr="009D566D">
        <w:tc>
          <w:tcPr>
            <w:tcW w:w="9062" w:type="dxa"/>
          </w:tcPr>
          <w:p w14:paraId="292A5429" w14:textId="77777777" w:rsidR="00F10E27" w:rsidRPr="00B72985" w:rsidRDefault="00F10E27" w:rsidP="00505237">
            <w:pPr>
              <w:tabs>
                <w:tab w:val="left" w:leader="dot" w:pos="4253"/>
                <w:tab w:val="left" w:leader="dot" w:pos="8647"/>
              </w:tabs>
              <w:spacing w:before="60" w:after="60"/>
              <w:rPr>
                <w:rFonts w:ascii="Unistra A" w:hAnsi="Unistra A" w:cs="Arial"/>
                <w:sz w:val="24"/>
                <w:szCs w:val="24"/>
              </w:rPr>
            </w:pPr>
            <w:r w:rsidRPr="00B72985">
              <w:rPr>
                <w:rFonts w:ascii="Unistra A" w:hAnsi="Unistra A" w:cs="Arial"/>
                <w:sz w:val="24"/>
                <w:szCs w:val="24"/>
              </w:rPr>
              <w:t>Nom :</w:t>
            </w:r>
            <w:r w:rsidRPr="00B72985">
              <w:rPr>
                <w:rFonts w:ascii="Unistra A" w:hAnsi="Unistra A" w:cs="Arial"/>
                <w:sz w:val="24"/>
                <w:szCs w:val="24"/>
              </w:rPr>
              <w:tab/>
              <w:t>Prénom :</w:t>
            </w:r>
            <w:r w:rsidRPr="00B72985">
              <w:rPr>
                <w:rFonts w:ascii="Unistra A" w:hAnsi="Unistra A" w:cs="Arial"/>
                <w:sz w:val="24"/>
                <w:szCs w:val="24"/>
              </w:rPr>
              <w:tab/>
            </w:r>
          </w:p>
          <w:p w14:paraId="04813A09" w14:textId="20AB6962" w:rsidR="00B72985" w:rsidRDefault="00B72985" w:rsidP="00B72985">
            <w:pPr>
              <w:tabs>
                <w:tab w:val="left" w:leader="dot" w:pos="4253"/>
                <w:tab w:val="left" w:pos="4281"/>
                <w:tab w:val="left" w:leader="dot" w:pos="8647"/>
              </w:tabs>
              <w:spacing w:before="60" w:after="60"/>
              <w:rPr>
                <w:rFonts w:ascii="Unistra A" w:hAnsi="Unistra A" w:cs="Arial"/>
                <w:sz w:val="24"/>
                <w:szCs w:val="24"/>
              </w:rPr>
            </w:pPr>
            <w:r w:rsidRPr="00B72985">
              <w:rPr>
                <w:rFonts w:ascii="Unistra A" w:hAnsi="Unistra A" w:cs="Arial"/>
                <w:sz w:val="24"/>
                <w:szCs w:val="24"/>
              </w:rPr>
              <w:t>Adresse mail</w:t>
            </w:r>
            <w:r>
              <w:rPr>
                <w:rFonts w:ascii="Unistra A" w:hAnsi="Unistra A" w:cs="Arial"/>
                <w:sz w:val="24"/>
                <w:szCs w:val="24"/>
              </w:rPr>
              <w:t> et/ou</w:t>
            </w:r>
            <w:r w:rsidRPr="00B72985">
              <w:rPr>
                <w:rFonts w:ascii="Unistra A" w:hAnsi="Unistra A" w:cs="Arial"/>
                <w:sz w:val="24"/>
                <w:szCs w:val="24"/>
              </w:rPr>
              <w:t xml:space="preserve"> </w:t>
            </w:r>
            <w:r>
              <w:rPr>
                <w:rFonts w:ascii="Unistra A" w:hAnsi="Unistra A" w:cs="Arial"/>
                <w:sz w:val="24"/>
                <w:szCs w:val="24"/>
              </w:rPr>
              <w:t>téléphone auxquels la victime souhaite être contactée :</w:t>
            </w:r>
          </w:p>
          <w:p w14:paraId="6AF68C32" w14:textId="77777777" w:rsidR="0048092F" w:rsidRDefault="0048092F" w:rsidP="00B72985">
            <w:pPr>
              <w:tabs>
                <w:tab w:val="left" w:leader="dot" w:pos="4253"/>
                <w:tab w:val="left" w:pos="4281"/>
                <w:tab w:val="left" w:leader="dot" w:pos="8647"/>
              </w:tabs>
              <w:spacing w:before="60" w:after="60"/>
              <w:rPr>
                <w:rFonts w:ascii="Unistra A" w:hAnsi="Unistra A" w:cs="Arial"/>
                <w:sz w:val="24"/>
                <w:szCs w:val="24"/>
              </w:rPr>
            </w:pPr>
          </w:p>
          <w:p w14:paraId="31FA1B79" w14:textId="158BF560" w:rsidR="00B72985" w:rsidRPr="00B72985" w:rsidRDefault="00B72985" w:rsidP="00B72985">
            <w:pPr>
              <w:tabs>
                <w:tab w:val="left" w:pos="3300"/>
                <w:tab w:val="left" w:pos="3870"/>
                <w:tab w:val="left" w:pos="4281"/>
              </w:tabs>
              <w:spacing w:before="60" w:after="60" w:line="276" w:lineRule="auto"/>
              <w:jc w:val="both"/>
              <w:rPr>
                <w:rFonts w:ascii="Unistra A" w:hAnsi="Unistra A" w:cs="Arial"/>
                <w:b/>
                <w:bCs/>
                <w:sz w:val="24"/>
                <w:szCs w:val="24"/>
              </w:rPr>
            </w:pPr>
            <w:r>
              <w:rPr>
                <w:rFonts w:ascii="Unistra A" w:hAnsi="Unistra A" w:cs="Arial"/>
                <w:sz w:val="24"/>
                <w:szCs w:val="24"/>
              </w:rPr>
              <w:t xml:space="preserve">La victime a-t-elle connaissance du signalement ?    </w:t>
            </w:r>
            <w:sdt>
              <w:sdtPr>
                <w:rPr>
                  <w:rStyle w:val="lev"/>
                  <w:rFonts w:ascii="Unistra A" w:hAnsi="Unistra A" w:cs="Arial"/>
                  <w:sz w:val="24"/>
                  <w:szCs w:val="24"/>
                </w:rPr>
                <w:id w:val="1472093169"/>
                <w14:checkbox>
                  <w14:checked w14:val="0"/>
                  <w14:checkedState w14:val="2612" w14:font="MS Gothic"/>
                  <w14:uncheckedState w14:val="2610" w14:font="MS Gothic"/>
                </w14:checkbox>
              </w:sdtPr>
              <w:sdtEndPr>
                <w:rPr>
                  <w:rStyle w:val="lev"/>
                </w:rPr>
              </w:sdtEndPr>
              <w:sdtContent>
                <w:r w:rsidR="00421164">
                  <w:rPr>
                    <w:rStyle w:val="lev"/>
                    <w:rFonts w:ascii="MS Gothic" w:eastAsia="MS Gothic" w:hAnsi="MS Gothic" w:cs="Arial" w:hint="eastAsia"/>
                    <w:sz w:val="24"/>
                    <w:szCs w:val="24"/>
                  </w:rPr>
                  <w:t>☐</w:t>
                </w:r>
              </w:sdtContent>
            </w:sdt>
            <w:r w:rsidRPr="00B72985">
              <w:rPr>
                <w:rStyle w:val="lev"/>
                <w:rFonts w:ascii="Unistra A" w:hAnsi="Unistra A" w:cs="Arial"/>
                <w:sz w:val="24"/>
                <w:szCs w:val="24"/>
              </w:rPr>
              <w:t xml:space="preserve"> </w:t>
            </w:r>
            <w:r>
              <w:rPr>
                <w:rStyle w:val="lev"/>
                <w:rFonts w:ascii="Unistra A" w:hAnsi="Unistra A" w:cs="Arial"/>
                <w:b w:val="0"/>
                <w:bCs w:val="0"/>
                <w:sz w:val="24"/>
                <w:szCs w:val="24"/>
              </w:rPr>
              <w:t>oui</w:t>
            </w:r>
            <w:r w:rsidRPr="00B72985">
              <w:rPr>
                <w:rFonts w:ascii="Unistra A" w:hAnsi="Unistra A" w:cs="Arial"/>
                <w:sz w:val="24"/>
                <w:szCs w:val="24"/>
              </w:rPr>
              <w:tab/>
              <w:t xml:space="preserve">            </w:t>
            </w:r>
            <w:r w:rsidRPr="00B72985">
              <w:rPr>
                <w:rFonts w:ascii="Unistra A" w:hAnsi="Unistra A" w:cs="Arial"/>
                <w:sz w:val="24"/>
                <w:szCs w:val="24"/>
              </w:rPr>
              <w:tab/>
              <w:t xml:space="preserve">      </w:t>
            </w:r>
            <w:sdt>
              <w:sdtPr>
                <w:rPr>
                  <w:rStyle w:val="lev"/>
                  <w:rFonts w:ascii="Unistra A" w:hAnsi="Unistra A" w:cs="Arial"/>
                  <w:sz w:val="24"/>
                  <w:szCs w:val="24"/>
                </w:rPr>
                <w:id w:val="2125496440"/>
                <w14:checkbox>
                  <w14:checked w14:val="0"/>
                  <w14:checkedState w14:val="2612" w14:font="MS Gothic"/>
                  <w14:uncheckedState w14:val="2610" w14:font="MS Gothic"/>
                </w14:checkbox>
              </w:sdtPr>
              <w:sdtEndPr>
                <w:rPr>
                  <w:rStyle w:val="lev"/>
                </w:rPr>
              </w:sdtEndPr>
              <w:sdtContent>
                <w:r w:rsidRPr="00B72985">
                  <w:rPr>
                    <w:rStyle w:val="lev"/>
                    <w:rFonts w:ascii="Segoe UI Symbol" w:eastAsia="MS Gothic" w:hAnsi="Segoe UI Symbol" w:cs="Segoe UI Symbol"/>
                    <w:sz w:val="24"/>
                    <w:szCs w:val="24"/>
                  </w:rPr>
                  <w:t>☐</w:t>
                </w:r>
              </w:sdtContent>
            </w:sdt>
            <w:r w:rsidRPr="00B72985">
              <w:rPr>
                <w:rStyle w:val="lev"/>
                <w:rFonts w:ascii="Unistra A" w:hAnsi="Unistra A" w:cs="Arial"/>
                <w:sz w:val="24"/>
                <w:szCs w:val="24"/>
              </w:rPr>
              <w:t xml:space="preserve"> </w:t>
            </w:r>
            <w:r>
              <w:t>non</w:t>
            </w:r>
          </w:p>
        </w:tc>
      </w:tr>
      <w:tr w:rsidR="00B72985" w:rsidRPr="00B72985" w14:paraId="074A2B90" w14:textId="77777777" w:rsidTr="004E7D3C">
        <w:tc>
          <w:tcPr>
            <w:tcW w:w="9062" w:type="dxa"/>
            <w:shd w:val="clear" w:color="auto" w:fill="2F5496" w:themeFill="accent1" w:themeFillShade="BF"/>
          </w:tcPr>
          <w:p w14:paraId="5AFBC1E4" w14:textId="767B6237" w:rsidR="00B72985" w:rsidRPr="00B72985" w:rsidRDefault="000B69AA" w:rsidP="00421164">
            <w:pPr>
              <w:spacing w:before="60" w:after="60"/>
              <w:jc w:val="center"/>
              <w:rPr>
                <w:rFonts w:ascii="Unistra A" w:hAnsi="Unistra A" w:cs="Arial"/>
                <w:b/>
                <w:bCs/>
                <w:color w:val="FFFFFF" w:themeColor="background1"/>
                <w:sz w:val="24"/>
                <w:szCs w:val="24"/>
              </w:rPr>
            </w:pPr>
            <w:r>
              <w:rPr>
                <w:rFonts w:ascii="Unistra A" w:hAnsi="Unistra A" w:cs="Arial"/>
                <w:b/>
                <w:bCs/>
                <w:color w:val="FFFFFF" w:themeColor="background1"/>
                <w:sz w:val="24"/>
                <w:szCs w:val="24"/>
              </w:rPr>
              <w:t>Selon vous, à quel type de violence êtes-vous confronté ?</w:t>
            </w:r>
          </w:p>
        </w:tc>
      </w:tr>
      <w:tr w:rsidR="00B72985" w:rsidRPr="00B72985" w14:paraId="38199A58" w14:textId="77777777" w:rsidTr="00B72985">
        <w:tc>
          <w:tcPr>
            <w:tcW w:w="9062" w:type="dxa"/>
            <w:shd w:val="clear" w:color="auto" w:fill="auto"/>
          </w:tcPr>
          <w:p w14:paraId="6F79D92B" w14:textId="7673C1C7" w:rsidR="00B72985" w:rsidRDefault="00B72985" w:rsidP="00B72985">
            <w:pPr>
              <w:spacing w:line="240" w:lineRule="exact"/>
              <w:rPr>
                <w:rFonts w:ascii="Unistra A" w:hAnsi="Unistra A"/>
                <w:i/>
              </w:rPr>
            </w:pPr>
            <w:r w:rsidRPr="00355F6C">
              <w:rPr>
                <w:rFonts w:ascii="Unistra A" w:hAnsi="Unistra A"/>
                <w:i/>
              </w:rPr>
              <w:t xml:space="preserve">   </w:t>
            </w:r>
            <w:r w:rsidR="00355F6C" w:rsidRPr="00355F6C">
              <w:rPr>
                <w:rFonts w:ascii="Unistra A" w:hAnsi="Unistra A"/>
                <w:i/>
              </w:rPr>
              <w:t xml:space="preserve">Plusieurs choix </w:t>
            </w:r>
            <w:r w:rsidR="00E5796A">
              <w:rPr>
                <w:rFonts w:ascii="Unistra A" w:hAnsi="Unistra A"/>
                <w:i/>
              </w:rPr>
              <w:t xml:space="preserve">sont </w:t>
            </w:r>
            <w:r w:rsidR="00355F6C" w:rsidRPr="00355F6C">
              <w:rPr>
                <w:rFonts w:ascii="Unistra A" w:hAnsi="Unistra A"/>
                <w:i/>
              </w:rPr>
              <w:t>possibles</w:t>
            </w:r>
          </w:p>
          <w:p w14:paraId="51DDDB6A" w14:textId="0DE8B230" w:rsidR="00D736C1" w:rsidRDefault="00D736C1" w:rsidP="00B72985">
            <w:pPr>
              <w:spacing w:line="240" w:lineRule="exact"/>
              <w:rPr>
                <w:rFonts w:ascii="Unistra A" w:hAnsi="Unistra A"/>
                <w:i/>
              </w:rPr>
            </w:pPr>
          </w:p>
          <w:p w14:paraId="330890B6" w14:textId="3FF7C1DD" w:rsidR="00EE0657" w:rsidRPr="00EE0657" w:rsidRDefault="0048378A" w:rsidP="00EE0657">
            <w:pPr>
              <w:spacing w:after="120"/>
              <w:rPr>
                <w:rFonts w:ascii="Unistra A" w:hAnsi="Unistra A"/>
                <w:sz w:val="24"/>
                <w:szCs w:val="24"/>
              </w:rPr>
            </w:pPr>
            <w:sdt>
              <w:sdtPr>
                <w:rPr>
                  <w:rFonts w:ascii="Unistra A" w:hAnsi="Unistra A"/>
                  <w:sz w:val="24"/>
                  <w:szCs w:val="24"/>
                </w:rPr>
                <w:id w:val="-716667778"/>
                <w14:checkbox>
                  <w14:checked w14:val="0"/>
                  <w14:checkedState w14:val="2612" w14:font="MS Gothic"/>
                  <w14:uncheckedState w14:val="2610" w14:font="MS Gothic"/>
                </w14:checkbox>
              </w:sdtPr>
              <w:sdtEndPr/>
              <w:sdtContent>
                <w:r w:rsidR="00EE0657">
                  <w:rPr>
                    <w:rFonts w:ascii="MS Gothic" w:eastAsia="MS Gothic" w:hAnsi="MS Gothic" w:hint="eastAsia"/>
                    <w:sz w:val="24"/>
                    <w:szCs w:val="24"/>
                  </w:rPr>
                  <w:t>☐</w:t>
                </w:r>
              </w:sdtContent>
            </w:sdt>
            <w:r w:rsidR="00EE0657" w:rsidRPr="00B72985">
              <w:rPr>
                <w:rFonts w:ascii="Unistra A" w:hAnsi="Unistra A"/>
                <w:sz w:val="24"/>
                <w:szCs w:val="24"/>
              </w:rPr>
              <w:t xml:space="preserve"> </w:t>
            </w:r>
            <w:r w:rsidR="00EE0657">
              <w:rPr>
                <w:rFonts w:ascii="Unistra A" w:hAnsi="Unistra A"/>
                <w:sz w:val="24"/>
                <w:szCs w:val="24"/>
              </w:rPr>
              <w:t xml:space="preserve">  </w:t>
            </w:r>
            <w:r w:rsidR="00696C87">
              <w:rPr>
                <w:rFonts w:ascii="Unistra A" w:hAnsi="Unistra A"/>
                <w:sz w:val="24"/>
                <w:szCs w:val="24"/>
              </w:rPr>
              <w:t>V</w:t>
            </w:r>
            <w:r w:rsidR="00696C87" w:rsidRPr="00E977B4">
              <w:rPr>
                <w:rFonts w:ascii="Unistra A" w:hAnsi="Unistra A"/>
                <w:sz w:val="24"/>
                <w:szCs w:val="24"/>
              </w:rPr>
              <w:t>iolences sexistes ou sexuelles</w:t>
            </w:r>
            <w:r w:rsidR="00E977B4">
              <w:rPr>
                <w:rFonts w:ascii="Unistra A" w:hAnsi="Unistra A"/>
                <w:sz w:val="24"/>
                <w:szCs w:val="24"/>
              </w:rPr>
              <w:t xml:space="preserve">                                            </w:t>
            </w:r>
            <w:r w:rsidR="00696C87">
              <w:rPr>
                <w:sz w:val="24"/>
                <w:szCs w:val="24"/>
              </w:rPr>
              <w:t xml:space="preserve"> </w:t>
            </w:r>
            <w:sdt>
              <w:sdtPr>
                <w:rPr>
                  <w:rFonts w:ascii="Unistra A" w:hAnsi="Unistra A"/>
                  <w:sz w:val="24"/>
                  <w:szCs w:val="24"/>
                </w:rPr>
                <w:id w:val="772291146"/>
                <w14:checkbox>
                  <w14:checked w14:val="0"/>
                  <w14:checkedState w14:val="2612" w14:font="MS Gothic"/>
                  <w14:uncheckedState w14:val="2610" w14:font="MS Gothic"/>
                </w14:checkbox>
              </w:sdtPr>
              <w:sdtEndPr/>
              <w:sdtContent>
                <w:r w:rsidR="00EE0657">
                  <w:rPr>
                    <w:rFonts w:ascii="MS Gothic" w:eastAsia="MS Gothic" w:hAnsi="MS Gothic" w:hint="eastAsia"/>
                    <w:sz w:val="24"/>
                    <w:szCs w:val="24"/>
                  </w:rPr>
                  <w:t>☐</w:t>
                </w:r>
              </w:sdtContent>
            </w:sdt>
            <w:r w:rsidR="00EE0657" w:rsidRPr="00B72985">
              <w:rPr>
                <w:rFonts w:ascii="Unistra A" w:hAnsi="Unistra A"/>
                <w:sz w:val="24"/>
                <w:szCs w:val="24"/>
              </w:rPr>
              <w:t xml:space="preserve"> </w:t>
            </w:r>
            <w:r w:rsidR="00696C87">
              <w:rPr>
                <w:rFonts w:ascii="Unistra A" w:hAnsi="Unistra A"/>
                <w:sz w:val="24"/>
                <w:szCs w:val="24"/>
              </w:rPr>
              <w:t>Violences psychologiques</w:t>
            </w:r>
            <w:r w:rsidR="00EE0657">
              <w:rPr>
                <w:rFonts w:ascii="Unistra A" w:hAnsi="Unistra A"/>
                <w:sz w:val="24"/>
                <w:szCs w:val="24"/>
              </w:rPr>
              <w:t xml:space="preserve">  </w:t>
            </w:r>
          </w:p>
          <w:p w14:paraId="4F4AD1B0" w14:textId="78CB1660" w:rsidR="00355F6C" w:rsidRDefault="0048378A" w:rsidP="00D736C1">
            <w:pPr>
              <w:spacing w:after="120"/>
              <w:rPr>
                <w:rFonts w:ascii="Unistra A" w:hAnsi="Unistra A"/>
                <w:sz w:val="24"/>
                <w:szCs w:val="24"/>
              </w:rPr>
            </w:pPr>
            <w:sdt>
              <w:sdtPr>
                <w:rPr>
                  <w:rFonts w:ascii="Unistra A" w:hAnsi="Unistra A"/>
                  <w:sz w:val="24"/>
                  <w:szCs w:val="24"/>
                </w:rPr>
                <w:id w:val="1297799254"/>
                <w14:checkbox>
                  <w14:checked w14:val="0"/>
                  <w14:checkedState w14:val="2612" w14:font="MS Gothic"/>
                  <w14:uncheckedState w14:val="2610" w14:font="MS Gothic"/>
                </w14:checkbox>
              </w:sdtPr>
              <w:sdtEndPr/>
              <w:sdtContent>
                <w:r w:rsidR="00D736C1">
                  <w:rPr>
                    <w:rFonts w:ascii="MS Gothic" w:eastAsia="MS Gothic" w:hAnsi="MS Gothic" w:hint="eastAsia"/>
                    <w:sz w:val="24"/>
                    <w:szCs w:val="24"/>
                  </w:rPr>
                  <w:t>☐</w:t>
                </w:r>
              </w:sdtContent>
            </w:sdt>
            <w:r w:rsidR="00D736C1" w:rsidRPr="00B72985">
              <w:rPr>
                <w:rFonts w:ascii="Unistra A" w:hAnsi="Unistra A"/>
                <w:sz w:val="24"/>
                <w:szCs w:val="24"/>
              </w:rPr>
              <w:t xml:space="preserve"> </w:t>
            </w:r>
            <w:r w:rsidR="00D736C1">
              <w:rPr>
                <w:rFonts w:ascii="Unistra A" w:hAnsi="Unistra A"/>
                <w:sz w:val="24"/>
                <w:szCs w:val="24"/>
              </w:rPr>
              <w:t xml:space="preserve">  </w:t>
            </w:r>
            <w:r w:rsidR="00E977B4">
              <w:rPr>
                <w:rFonts w:ascii="Unistra A" w:hAnsi="Unistra A"/>
                <w:sz w:val="24"/>
                <w:szCs w:val="24"/>
              </w:rPr>
              <w:t xml:space="preserve">Autre type de </w:t>
            </w:r>
            <w:r w:rsidR="00696C87">
              <w:rPr>
                <w:rFonts w:ascii="Unistra A" w:hAnsi="Unistra A"/>
                <w:sz w:val="24"/>
                <w:szCs w:val="24"/>
              </w:rPr>
              <w:t>Violence</w:t>
            </w:r>
            <w:r w:rsidR="00D736C1">
              <w:rPr>
                <w:rFonts w:ascii="Unistra A" w:hAnsi="Unistra A"/>
                <w:sz w:val="24"/>
                <w:szCs w:val="24"/>
              </w:rPr>
              <w:t xml:space="preserve">          </w:t>
            </w:r>
            <w:r w:rsidR="00E977B4">
              <w:rPr>
                <w:rFonts w:ascii="Unistra A" w:hAnsi="Unistra A"/>
                <w:sz w:val="24"/>
                <w:szCs w:val="24"/>
              </w:rPr>
              <w:t xml:space="preserve">                  </w:t>
            </w:r>
            <w:r w:rsidR="00D736C1">
              <w:rPr>
                <w:rFonts w:ascii="Unistra A" w:hAnsi="Unistra A"/>
                <w:sz w:val="24"/>
                <w:szCs w:val="24"/>
              </w:rPr>
              <w:t xml:space="preserve"> </w:t>
            </w:r>
            <w:r w:rsidR="00E977B4">
              <w:rPr>
                <w:rFonts w:ascii="Unistra A" w:hAnsi="Unistra A"/>
                <w:sz w:val="24"/>
                <w:szCs w:val="24"/>
              </w:rPr>
              <w:t xml:space="preserve">                        </w:t>
            </w:r>
            <w:r w:rsidR="00D736C1">
              <w:rPr>
                <w:rFonts w:ascii="Unistra A" w:hAnsi="Unistra A"/>
                <w:sz w:val="24"/>
                <w:szCs w:val="24"/>
              </w:rPr>
              <w:t xml:space="preserve"> </w:t>
            </w:r>
            <w:r w:rsidR="009327A9">
              <w:rPr>
                <w:rFonts w:ascii="Unistra A" w:hAnsi="Unistra A"/>
                <w:sz w:val="24"/>
                <w:szCs w:val="24"/>
              </w:rPr>
              <w:t xml:space="preserve">    </w:t>
            </w:r>
            <w:r w:rsidR="00D736C1" w:rsidRPr="00B72985">
              <w:rPr>
                <w:rFonts w:ascii="Unistra A" w:hAnsi="Unistra A"/>
                <w:sz w:val="24"/>
                <w:szCs w:val="24"/>
              </w:rPr>
              <w:t xml:space="preserve"> </w:t>
            </w:r>
            <w:sdt>
              <w:sdtPr>
                <w:rPr>
                  <w:rFonts w:ascii="Unistra A" w:hAnsi="Unistra A"/>
                  <w:sz w:val="24"/>
                  <w:szCs w:val="24"/>
                </w:rPr>
                <w:id w:val="-852485763"/>
                <w14:checkbox>
                  <w14:checked w14:val="0"/>
                  <w14:checkedState w14:val="2612" w14:font="MS Gothic"/>
                  <w14:uncheckedState w14:val="2610" w14:font="MS Gothic"/>
                </w14:checkbox>
              </w:sdtPr>
              <w:sdtEndPr/>
              <w:sdtContent>
                <w:r w:rsidR="00D736C1">
                  <w:rPr>
                    <w:rFonts w:ascii="MS Gothic" w:eastAsia="MS Gothic" w:hAnsi="MS Gothic" w:hint="eastAsia"/>
                    <w:sz w:val="24"/>
                    <w:szCs w:val="24"/>
                  </w:rPr>
                  <w:t>☐</w:t>
                </w:r>
              </w:sdtContent>
            </w:sdt>
            <w:r w:rsidR="00D736C1" w:rsidRPr="00B72985">
              <w:rPr>
                <w:rFonts w:ascii="Unistra A" w:hAnsi="Unistra A"/>
                <w:sz w:val="24"/>
                <w:szCs w:val="24"/>
              </w:rPr>
              <w:t xml:space="preserve"> </w:t>
            </w:r>
            <w:r w:rsidR="00696C87">
              <w:rPr>
                <w:rFonts w:ascii="Unistra A" w:hAnsi="Unistra A"/>
                <w:sz w:val="24"/>
                <w:szCs w:val="24"/>
              </w:rPr>
              <w:t xml:space="preserve">Haine </w:t>
            </w:r>
          </w:p>
          <w:p w14:paraId="42F42558" w14:textId="222655FD" w:rsidR="00EE0657" w:rsidRDefault="0048378A" w:rsidP="00EE0657">
            <w:pPr>
              <w:spacing w:after="120"/>
              <w:rPr>
                <w:rFonts w:ascii="Unistra A" w:hAnsi="Unistra A"/>
                <w:sz w:val="24"/>
                <w:szCs w:val="24"/>
              </w:rPr>
            </w:pPr>
            <w:sdt>
              <w:sdtPr>
                <w:rPr>
                  <w:rFonts w:ascii="Unistra A" w:hAnsi="Unistra A"/>
                  <w:sz w:val="24"/>
                  <w:szCs w:val="24"/>
                </w:rPr>
                <w:id w:val="1108555702"/>
                <w14:checkbox>
                  <w14:checked w14:val="0"/>
                  <w14:checkedState w14:val="2612" w14:font="MS Gothic"/>
                  <w14:uncheckedState w14:val="2610" w14:font="MS Gothic"/>
                </w14:checkbox>
              </w:sdtPr>
              <w:sdtEndPr/>
              <w:sdtContent>
                <w:r w:rsidR="00EE0657">
                  <w:rPr>
                    <w:rFonts w:ascii="MS Gothic" w:eastAsia="MS Gothic" w:hAnsi="MS Gothic" w:hint="eastAsia"/>
                    <w:sz w:val="24"/>
                    <w:szCs w:val="24"/>
                  </w:rPr>
                  <w:t>☐</w:t>
                </w:r>
              </w:sdtContent>
            </w:sdt>
            <w:r w:rsidR="00EE0657" w:rsidRPr="00B72985">
              <w:rPr>
                <w:rFonts w:ascii="Unistra A" w:hAnsi="Unistra A"/>
                <w:sz w:val="24"/>
                <w:szCs w:val="24"/>
              </w:rPr>
              <w:t xml:space="preserve"> </w:t>
            </w:r>
            <w:r w:rsidR="00EE0657">
              <w:rPr>
                <w:rFonts w:ascii="Unistra A" w:hAnsi="Unistra A"/>
                <w:sz w:val="24"/>
                <w:szCs w:val="24"/>
              </w:rPr>
              <w:t xml:space="preserve">  </w:t>
            </w:r>
            <w:r w:rsidR="00696C87">
              <w:rPr>
                <w:rFonts w:ascii="Unistra A" w:hAnsi="Unistra A"/>
                <w:sz w:val="24"/>
                <w:szCs w:val="24"/>
              </w:rPr>
              <w:t xml:space="preserve">Discrimination (voir les 26 critères en fin de </w:t>
            </w:r>
            <w:r w:rsidR="009327A9">
              <w:rPr>
                <w:rFonts w:ascii="Unistra A" w:hAnsi="Unistra A"/>
                <w:sz w:val="24"/>
                <w:szCs w:val="24"/>
              </w:rPr>
              <w:t xml:space="preserve">fiche)  </w:t>
            </w:r>
            <w:r w:rsidR="00E977B4">
              <w:rPr>
                <w:rFonts w:ascii="Unistra A" w:hAnsi="Unistra A"/>
                <w:sz w:val="24"/>
                <w:szCs w:val="24"/>
              </w:rPr>
              <w:t xml:space="preserve">  </w:t>
            </w:r>
            <w:r w:rsidR="009327A9">
              <w:rPr>
                <w:rFonts w:ascii="Unistra A" w:hAnsi="Unistra A"/>
                <w:sz w:val="24"/>
                <w:szCs w:val="24"/>
              </w:rPr>
              <w:t xml:space="preserve"> </w:t>
            </w:r>
            <w:r w:rsidR="00E977B4">
              <w:rPr>
                <w:rFonts w:ascii="Unistra A" w:hAnsi="Unistra A"/>
                <w:sz w:val="24"/>
                <w:szCs w:val="24"/>
              </w:rPr>
              <w:t xml:space="preserve">    </w:t>
            </w:r>
            <w:r w:rsidR="00696C87">
              <w:rPr>
                <w:rFonts w:ascii="Unistra A" w:hAnsi="Unistra A"/>
                <w:sz w:val="24"/>
                <w:szCs w:val="24"/>
              </w:rPr>
              <w:t xml:space="preserve"> </w:t>
            </w:r>
            <w:sdt>
              <w:sdtPr>
                <w:rPr>
                  <w:rFonts w:ascii="Unistra A" w:hAnsi="Unistra A"/>
                  <w:sz w:val="24"/>
                  <w:szCs w:val="24"/>
                </w:rPr>
                <w:id w:val="-1876841221"/>
                <w14:checkbox>
                  <w14:checked w14:val="0"/>
                  <w14:checkedState w14:val="2612" w14:font="MS Gothic"/>
                  <w14:uncheckedState w14:val="2610" w14:font="MS Gothic"/>
                </w14:checkbox>
              </w:sdtPr>
              <w:sdtEndPr/>
              <w:sdtContent>
                <w:r w:rsidR="00EE0657">
                  <w:rPr>
                    <w:rFonts w:ascii="MS Gothic" w:eastAsia="MS Gothic" w:hAnsi="MS Gothic" w:hint="eastAsia"/>
                    <w:sz w:val="24"/>
                    <w:szCs w:val="24"/>
                  </w:rPr>
                  <w:t>☐</w:t>
                </w:r>
              </w:sdtContent>
            </w:sdt>
            <w:r w:rsidR="00EE0657" w:rsidRPr="00B72985">
              <w:rPr>
                <w:rFonts w:ascii="Unistra A" w:hAnsi="Unistra A"/>
                <w:sz w:val="24"/>
                <w:szCs w:val="24"/>
              </w:rPr>
              <w:t xml:space="preserve"> </w:t>
            </w:r>
            <w:r w:rsidR="00696C87">
              <w:rPr>
                <w:rFonts w:ascii="Unistra A" w:hAnsi="Unistra A"/>
                <w:sz w:val="24"/>
                <w:szCs w:val="24"/>
              </w:rPr>
              <w:t xml:space="preserve">Racisme / antisémitisme </w:t>
            </w:r>
          </w:p>
          <w:p w14:paraId="4B8B3FC1" w14:textId="0CDC31A2" w:rsidR="00B72985" w:rsidRPr="00D51CCA" w:rsidRDefault="0048378A" w:rsidP="00D12266">
            <w:pPr>
              <w:spacing w:after="120"/>
              <w:rPr>
                <w:rFonts w:ascii="Unistra A" w:hAnsi="Unistra A"/>
                <w:sz w:val="24"/>
                <w:szCs w:val="24"/>
              </w:rPr>
            </w:pPr>
            <w:sdt>
              <w:sdtPr>
                <w:rPr>
                  <w:rFonts w:ascii="Unistra A" w:hAnsi="Unistra A"/>
                  <w:sz w:val="24"/>
                  <w:szCs w:val="24"/>
                </w:rPr>
                <w:id w:val="-2024075518"/>
                <w14:checkbox>
                  <w14:checked w14:val="0"/>
                  <w14:checkedState w14:val="2612" w14:font="MS Gothic"/>
                  <w14:uncheckedState w14:val="2610" w14:font="MS Gothic"/>
                </w14:checkbox>
              </w:sdtPr>
              <w:sdtEndPr/>
              <w:sdtContent>
                <w:r w:rsidR="00E36B88">
                  <w:rPr>
                    <w:rFonts w:ascii="MS Gothic" w:eastAsia="MS Gothic" w:hAnsi="MS Gothic" w:hint="eastAsia"/>
                    <w:sz w:val="24"/>
                    <w:szCs w:val="24"/>
                  </w:rPr>
                  <w:t>☐</w:t>
                </w:r>
              </w:sdtContent>
            </w:sdt>
            <w:r w:rsidR="00E36B88" w:rsidRPr="00B72985">
              <w:rPr>
                <w:rFonts w:ascii="Unistra A" w:hAnsi="Unistra A"/>
                <w:sz w:val="24"/>
                <w:szCs w:val="24"/>
              </w:rPr>
              <w:t xml:space="preserve"> </w:t>
            </w:r>
            <w:r w:rsidR="00E36B88">
              <w:rPr>
                <w:rFonts w:ascii="Unistra A" w:hAnsi="Unistra A"/>
                <w:sz w:val="24"/>
                <w:szCs w:val="24"/>
              </w:rPr>
              <w:t>Autre(</w:t>
            </w:r>
            <w:r w:rsidR="009327A9">
              <w:rPr>
                <w:rFonts w:ascii="Unistra A" w:hAnsi="Unistra A"/>
                <w:sz w:val="24"/>
                <w:szCs w:val="24"/>
              </w:rPr>
              <w:t xml:space="preserve">s)  </w:t>
            </w:r>
            <w:r w:rsidR="00E36B88">
              <w:rPr>
                <w:rFonts w:ascii="Unistra A" w:hAnsi="Unistra A"/>
                <w:sz w:val="24"/>
                <w:szCs w:val="24"/>
              </w:rPr>
              <w:t xml:space="preserve">                                      </w:t>
            </w:r>
            <w:r w:rsidR="00284642">
              <w:rPr>
                <w:rFonts w:ascii="Unistra A" w:hAnsi="Unistra A"/>
                <w:sz w:val="24"/>
                <w:szCs w:val="24"/>
              </w:rPr>
              <w:t xml:space="preserve">                   </w:t>
            </w:r>
          </w:p>
        </w:tc>
      </w:tr>
      <w:tr w:rsidR="00F10E27" w:rsidRPr="00B72985" w14:paraId="0CF7337B" w14:textId="77777777" w:rsidTr="004E7D3C">
        <w:tc>
          <w:tcPr>
            <w:tcW w:w="9062" w:type="dxa"/>
            <w:shd w:val="clear" w:color="auto" w:fill="2F5496" w:themeFill="accent1" w:themeFillShade="BF"/>
          </w:tcPr>
          <w:p w14:paraId="6D0FA9EF" w14:textId="61FEBCDA" w:rsidR="00F10E27" w:rsidRPr="00B72985" w:rsidRDefault="004E7D3C" w:rsidP="00421164">
            <w:pPr>
              <w:spacing w:before="60" w:after="60"/>
              <w:jc w:val="center"/>
              <w:rPr>
                <w:rFonts w:ascii="Unistra A" w:hAnsi="Unistra A" w:cs="Arial"/>
                <w:b/>
                <w:bCs/>
                <w:color w:val="FFFFFF" w:themeColor="background1"/>
                <w:sz w:val="24"/>
                <w:szCs w:val="24"/>
              </w:rPr>
            </w:pPr>
            <w:r w:rsidRPr="00B72985">
              <w:rPr>
                <w:rFonts w:ascii="Unistra A" w:hAnsi="Unistra A" w:cs="Arial"/>
                <w:b/>
                <w:bCs/>
                <w:color w:val="FFFFFF" w:themeColor="background1"/>
                <w:sz w:val="24"/>
                <w:szCs w:val="24"/>
              </w:rPr>
              <w:t xml:space="preserve">Description de la situation donnant lieu </w:t>
            </w:r>
            <w:r w:rsidR="00421164">
              <w:rPr>
                <w:rFonts w:ascii="Unistra A" w:hAnsi="Unistra A" w:cs="Arial"/>
                <w:b/>
                <w:bCs/>
                <w:color w:val="FFFFFF" w:themeColor="background1"/>
                <w:sz w:val="24"/>
                <w:szCs w:val="24"/>
              </w:rPr>
              <w:t>au</w:t>
            </w:r>
            <w:r w:rsidRPr="00B72985">
              <w:rPr>
                <w:rFonts w:ascii="Unistra A" w:hAnsi="Unistra A" w:cs="Arial"/>
                <w:b/>
                <w:bCs/>
                <w:color w:val="FFFFFF" w:themeColor="background1"/>
                <w:sz w:val="24"/>
                <w:szCs w:val="24"/>
              </w:rPr>
              <w:t xml:space="preserve"> signalement</w:t>
            </w:r>
            <w:r w:rsidR="002C53A1" w:rsidRPr="00B72985">
              <w:rPr>
                <w:rFonts w:ascii="Unistra A" w:hAnsi="Unistra A" w:cs="Arial"/>
                <w:b/>
                <w:bCs/>
                <w:color w:val="FFFFFF" w:themeColor="background1"/>
                <w:sz w:val="24"/>
                <w:szCs w:val="24"/>
              </w:rPr>
              <w:t>*</w:t>
            </w:r>
          </w:p>
        </w:tc>
      </w:tr>
      <w:tr w:rsidR="004E7D3C" w:rsidRPr="00B72985" w14:paraId="77E247EE" w14:textId="77777777" w:rsidTr="00F10E27">
        <w:tc>
          <w:tcPr>
            <w:tcW w:w="9062" w:type="dxa"/>
          </w:tcPr>
          <w:p w14:paraId="3ABB8C03" w14:textId="5EBCA6FB" w:rsidR="00B72985" w:rsidRDefault="00B72985" w:rsidP="00B72985">
            <w:pPr>
              <w:jc w:val="both"/>
              <w:rPr>
                <w:rFonts w:ascii="Unistra A" w:hAnsi="Unistra A"/>
                <w:sz w:val="24"/>
                <w:szCs w:val="24"/>
              </w:rPr>
            </w:pPr>
            <w:r w:rsidRPr="00841F01">
              <w:rPr>
                <w:rFonts w:ascii="Unistra A" w:hAnsi="Unistra A"/>
                <w:sz w:val="24"/>
                <w:szCs w:val="24"/>
              </w:rPr>
              <w:t>Si possible, décrivez les faits en détaillant :</w:t>
            </w:r>
          </w:p>
          <w:p w14:paraId="1DD6A92E" w14:textId="3E0DD310" w:rsidR="00801957" w:rsidRDefault="00801957" w:rsidP="00801957">
            <w:pPr>
              <w:pStyle w:val="Paragraphedeliste"/>
              <w:numPr>
                <w:ilvl w:val="0"/>
                <w:numId w:val="14"/>
              </w:numPr>
              <w:ind w:left="447" w:hanging="283"/>
              <w:jc w:val="both"/>
              <w:rPr>
                <w:rFonts w:ascii="Unistra A" w:hAnsi="Unistra A"/>
                <w:sz w:val="24"/>
                <w:szCs w:val="24"/>
              </w:rPr>
            </w:pPr>
            <w:r w:rsidRPr="00841F01">
              <w:rPr>
                <w:rFonts w:ascii="Unistra A" w:hAnsi="Unistra A"/>
                <w:sz w:val="24"/>
                <w:szCs w:val="24"/>
              </w:rPr>
              <w:t xml:space="preserve">les </w:t>
            </w:r>
            <w:r>
              <w:rPr>
                <w:rFonts w:ascii="Unistra A" w:hAnsi="Unistra A"/>
                <w:sz w:val="24"/>
                <w:szCs w:val="24"/>
              </w:rPr>
              <w:t>date(s), lieu(x), heure(s)s ou période(s) de déroulement des faits</w:t>
            </w:r>
            <w:r w:rsidR="00B32369">
              <w:rPr>
                <w:rFonts w:ascii="Unistra A" w:hAnsi="Unistra A"/>
                <w:sz w:val="24"/>
                <w:szCs w:val="24"/>
              </w:rPr>
              <w:t>,</w:t>
            </w:r>
          </w:p>
          <w:p w14:paraId="065EE133" w14:textId="1F1B52BF" w:rsidR="00801957" w:rsidRPr="00801957" w:rsidRDefault="00B32369" w:rsidP="00B72985">
            <w:pPr>
              <w:pStyle w:val="Paragraphedeliste"/>
              <w:numPr>
                <w:ilvl w:val="0"/>
                <w:numId w:val="14"/>
              </w:numPr>
              <w:ind w:left="447" w:hanging="283"/>
              <w:jc w:val="both"/>
              <w:rPr>
                <w:rFonts w:ascii="Unistra A" w:hAnsi="Unistra A"/>
                <w:sz w:val="24"/>
                <w:szCs w:val="24"/>
              </w:rPr>
            </w:pPr>
            <w:r>
              <w:rPr>
                <w:rFonts w:ascii="Unistra A" w:hAnsi="Unistra A"/>
                <w:sz w:val="24"/>
                <w:szCs w:val="24"/>
              </w:rPr>
              <w:lastRenderedPageBreak/>
              <w:t>la récurrence des faits (</w:t>
            </w:r>
            <w:r w:rsidR="00801957">
              <w:rPr>
                <w:rFonts w:ascii="Unistra A" w:hAnsi="Unistra A"/>
                <w:sz w:val="24"/>
                <w:szCs w:val="24"/>
              </w:rPr>
              <w:t>les faits signalés se sont produits une fois ou à plusieurs reprises</w:t>
            </w:r>
            <w:r>
              <w:rPr>
                <w:rFonts w:ascii="Unistra A" w:hAnsi="Unistra A"/>
                <w:sz w:val="24"/>
                <w:szCs w:val="24"/>
              </w:rPr>
              <w:t>,</w:t>
            </w:r>
          </w:p>
          <w:p w14:paraId="7E9996F0" w14:textId="4DAED15E" w:rsidR="00421164" w:rsidRDefault="00B72985" w:rsidP="00841F01">
            <w:pPr>
              <w:pStyle w:val="Paragraphedeliste"/>
              <w:numPr>
                <w:ilvl w:val="0"/>
                <w:numId w:val="14"/>
              </w:numPr>
              <w:ind w:left="447" w:hanging="283"/>
              <w:jc w:val="both"/>
              <w:rPr>
                <w:rFonts w:ascii="Unistra A" w:hAnsi="Unistra A"/>
                <w:sz w:val="24"/>
                <w:szCs w:val="24"/>
              </w:rPr>
            </w:pPr>
            <w:r w:rsidRPr="00841F01">
              <w:rPr>
                <w:rFonts w:ascii="Unistra A" w:hAnsi="Unistra A"/>
                <w:sz w:val="24"/>
                <w:szCs w:val="24"/>
              </w:rPr>
              <w:t xml:space="preserve">les </w:t>
            </w:r>
            <w:r w:rsidR="00421164">
              <w:rPr>
                <w:rFonts w:ascii="Unistra A" w:hAnsi="Unistra A"/>
                <w:sz w:val="24"/>
                <w:szCs w:val="24"/>
              </w:rPr>
              <w:t>comportements, les propos dont vous estimez être victime,</w:t>
            </w:r>
          </w:p>
          <w:p w14:paraId="46A2D6D8" w14:textId="11CDD31A" w:rsidR="007D4FC4" w:rsidRDefault="007D4FC4" w:rsidP="00841F01">
            <w:pPr>
              <w:pStyle w:val="Paragraphedeliste"/>
              <w:numPr>
                <w:ilvl w:val="0"/>
                <w:numId w:val="14"/>
              </w:numPr>
              <w:ind w:left="447" w:hanging="283"/>
              <w:jc w:val="both"/>
              <w:rPr>
                <w:rFonts w:ascii="Unistra A" w:hAnsi="Unistra A"/>
                <w:sz w:val="24"/>
                <w:szCs w:val="24"/>
              </w:rPr>
            </w:pPr>
            <w:r>
              <w:rPr>
                <w:rFonts w:ascii="Unistra A" w:hAnsi="Unistra A"/>
                <w:sz w:val="24"/>
                <w:szCs w:val="24"/>
              </w:rPr>
              <w:t>le nom de la personne mise en cause</w:t>
            </w:r>
            <w:r w:rsidR="00E36B88">
              <w:rPr>
                <w:rFonts w:ascii="Unistra A" w:hAnsi="Unistra A"/>
                <w:sz w:val="24"/>
                <w:szCs w:val="24"/>
              </w:rPr>
              <w:t>, des témoins éventuels</w:t>
            </w:r>
          </w:p>
          <w:p w14:paraId="47F7227C" w14:textId="2CD7380C" w:rsidR="00B72985" w:rsidRDefault="00B72985" w:rsidP="00841F01">
            <w:pPr>
              <w:pStyle w:val="Paragraphedeliste"/>
              <w:numPr>
                <w:ilvl w:val="0"/>
                <w:numId w:val="14"/>
              </w:numPr>
              <w:ind w:left="447" w:hanging="283"/>
              <w:jc w:val="both"/>
              <w:rPr>
                <w:rFonts w:ascii="Unistra A" w:hAnsi="Unistra A"/>
                <w:sz w:val="24"/>
                <w:szCs w:val="24"/>
              </w:rPr>
            </w:pPr>
            <w:r w:rsidRPr="00841F01">
              <w:rPr>
                <w:rFonts w:ascii="Unistra A" w:hAnsi="Unistra A"/>
                <w:sz w:val="24"/>
                <w:szCs w:val="24"/>
              </w:rPr>
              <w:t>les circonstances,</w:t>
            </w:r>
          </w:p>
          <w:p w14:paraId="578DE1A6" w14:textId="51D74327" w:rsidR="00676B91" w:rsidRPr="00841F01" w:rsidRDefault="00676B91" w:rsidP="00841F01">
            <w:pPr>
              <w:pStyle w:val="Paragraphedeliste"/>
              <w:numPr>
                <w:ilvl w:val="0"/>
                <w:numId w:val="14"/>
              </w:numPr>
              <w:ind w:left="447" w:hanging="283"/>
              <w:jc w:val="both"/>
              <w:rPr>
                <w:rFonts w:ascii="Unistra A" w:hAnsi="Unistra A"/>
                <w:sz w:val="24"/>
                <w:szCs w:val="24"/>
              </w:rPr>
            </w:pPr>
            <w:r>
              <w:rPr>
                <w:rFonts w:ascii="Unistra A" w:hAnsi="Unistra A"/>
                <w:sz w:val="24"/>
                <w:szCs w:val="24"/>
              </w:rPr>
              <w:t>les conséquences sur votre santé physique ou mentale, sur votre environnement de travail ou d’études</w:t>
            </w:r>
          </w:p>
          <w:p w14:paraId="6E86CADA" w14:textId="61993097" w:rsidR="00B72985" w:rsidRPr="00841F01" w:rsidRDefault="00801957" w:rsidP="00B72985">
            <w:pPr>
              <w:jc w:val="both"/>
              <w:rPr>
                <w:rFonts w:ascii="Unistra A" w:hAnsi="Unistra A"/>
                <w:sz w:val="24"/>
                <w:szCs w:val="24"/>
              </w:rPr>
            </w:pPr>
            <w:r w:rsidRPr="00841F01">
              <w:rPr>
                <w:rFonts w:ascii="Unistra A" w:hAnsi="Unistra A"/>
                <w:i/>
                <w:sz w:val="24"/>
                <w:szCs w:val="24"/>
              </w:rPr>
              <w:t xml:space="preserve"> </w:t>
            </w:r>
            <w:r w:rsidR="00B72985" w:rsidRPr="00841F01">
              <w:rPr>
                <w:rFonts w:ascii="Unistra A" w:hAnsi="Unistra A"/>
                <w:i/>
                <w:sz w:val="24"/>
                <w:szCs w:val="24"/>
              </w:rPr>
              <w:t>(Description libre, sans limite de caractères)</w:t>
            </w:r>
          </w:p>
          <w:p w14:paraId="43D5A4A1" w14:textId="57AACC2B" w:rsidR="00410D7A" w:rsidRPr="00B72985" w:rsidRDefault="00410D7A" w:rsidP="00505237">
            <w:pPr>
              <w:tabs>
                <w:tab w:val="left" w:leader="dot" w:pos="8647"/>
              </w:tabs>
              <w:spacing w:before="60" w:after="60"/>
              <w:rPr>
                <w:rFonts w:ascii="Unistra A" w:hAnsi="Unistra A" w:cs="Arial"/>
              </w:rPr>
            </w:pPr>
            <w:r w:rsidRPr="00B72985">
              <w:rPr>
                <w:rFonts w:ascii="Unistra A" w:hAnsi="Unistra A" w:cs="Arial"/>
              </w:rPr>
              <w:tab/>
            </w:r>
          </w:p>
          <w:p w14:paraId="4E676091" w14:textId="1A22D895" w:rsidR="00410D7A" w:rsidRPr="00B72985" w:rsidRDefault="00410D7A" w:rsidP="00505237">
            <w:pPr>
              <w:tabs>
                <w:tab w:val="left" w:leader="dot" w:pos="8647"/>
              </w:tabs>
              <w:spacing w:before="60" w:after="60"/>
              <w:rPr>
                <w:rFonts w:ascii="Unistra A" w:hAnsi="Unistra A" w:cs="Arial"/>
                <w:sz w:val="24"/>
                <w:szCs w:val="24"/>
              </w:rPr>
            </w:pPr>
            <w:r w:rsidRPr="00B72985">
              <w:rPr>
                <w:rFonts w:ascii="Unistra A" w:hAnsi="Unistra A" w:cs="Arial"/>
                <w:sz w:val="24"/>
                <w:szCs w:val="24"/>
              </w:rPr>
              <w:tab/>
            </w:r>
          </w:p>
          <w:p w14:paraId="45DB9E53" w14:textId="44B32DB6" w:rsidR="00410D7A" w:rsidRPr="00B72985" w:rsidRDefault="00410D7A" w:rsidP="00505237">
            <w:pPr>
              <w:tabs>
                <w:tab w:val="left" w:leader="dot" w:pos="8647"/>
              </w:tabs>
              <w:spacing w:before="60" w:after="60"/>
              <w:rPr>
                <w:rFonts w:ascii="Unistra A" w:hAnsi="Unistra A" w:cs="Arial"/>
                <w:sz w:val="24"/>
                <w:szCs w:val="24"/>
              </w:rPr>
            </w:pPr>
            <w:r w:rsidRPr="00B72985">
              <w:rPr>
                <w:rFonts w:ascii="Unistra A" w:hAnsi="Unistra A" w:cs="Arial"/>
                <w:sz w:val="24"/>
                <w:szCs w:val="24"/>
              </w:rPr>
              <w:tab/>
            </w:r>
          </w:p>
          <w:p w14:paraId="28ED6C98" w14:textId="3EFE2647" w:rsidR="00410D7A" w:rsidRPr="00B72985" w:rsidRDefault="00410D7A" w:rsidP="00505237">
            <w:pPr>
              <w:tabs>
                <w:tab w:val="left" w:leader="dot" w:pos="8647"/>
              </w:tabs>
              <w:spacing w:before="60" w:after="60"/>
              <w:rPr>
                <w:rFonts w:ascii="Unistra A" w:hAnsi="Unistra A" w:cs="Arial"/>
                <w:sz w:val="24"/>
                <w:szCs w:val="24"/>
              </w:rPr>
            </w:pPr>
            <w:r w:rsidRPr="00B72985">
              <w:rPr>
                <w:rFonts w:ascii="Unistra A" w:hAnsi="Unistra A" w:cs="Arial"/>
                <w:sz w:val="24"/>
                <w:szCs w:val="24"/>
              </w:rPr>
              <w:tab/>
            </w:r>
          </w:p>
          <w:p w14:paraId="370F4EEE" w14:textId="67A5BC42" w:rsidR="00410D7A" w:rsidRPr="00B72985" w:rsidRDefault="00410D7A" w:rsidP="00505237">
            <w:pPr>
              <w:tabs>
                <w:tab w:val="left" w:leader="dot" w:pos="8647"/>
              </w:tabs>
              <w:spacing w:before="60" w:after="60"/>
              <w:rPr>
                <w:rFonts w:ascii="Unistra A" w:hAnsi="Unistra A" w:cs="Arial"/>
                <w:sz w:val="24"/>
                <w:szCs w:val="24"/>
              </w:rPr>
            </w:pPr>
            <w:r w:rsidRPr="00B72985">
              <w:rPr>
                <w:rFonts w:ascii="Unistra A" w:hAnsi="Unistra A" w:cs="Arial"/>
                <w:sz w:val="24"/>
                <w:szCs w:val="24"/>
              </w:rPr>
              <w:tab/>
            </w:r>
          </w:p>
          <w:p w14:paraId="5C340EAF" w14:textId="72C8C94E" w:rsidR="00410D7A" w:rsidRPr="00B72985" w:rsidRDefault="00410D7A" w:rsidP="00505237">
            <w:pPr>
              <w:tabs>
                <w:tab w:val="left" w:leader="dot" w:pos="8647"/>
              </w:tabs>
              <w:spacing w:before="60" w:after="60"/>
              <w:rPr>
                <w:rFonts w:ascii="Unistra A" w:hAnsi="Unistra A" w:cs="Arial"/>
                <w:sz w:val="24"/>
                <w:szCs w:val="24"/>
              </w:rPr>
            </w:pPr>
            <w:r w:rsidRPr="00B72985">
              <w:rPr>
                <w:rFonts w:ascii="Unistra A" w:hAnsi="Unistra A" w:cs="Arial"/>
                <w:sz w:val="24"/>
                <w:szCs w:val="24"/>
              </w:rPr>
              <w:tab/>
            </w:r>
          </w:p>
          <w:p w14:paraId="1BDFB803" w14:textId="517F5F6A" w:rsidR="006061D9" w:rsidRPr="00B72985" w:rsidRDefault="006061D9" w:rsidP="00505237">
            <w:pPr>
              <w:tabs>
                <w:tab w:val="left" w:leader="dot" w:pos="8647"/>
              </w:tabs>
              <w:spacing w:before="60" w:after="60"/>
              <w:rPr>
                <w:rFonts w:ascii="Unistra A" w:hAnsi="Unistra A" w:cs="Arial"/>
                <w:sz w:val="24"/>
                <w:szCs w:val="24"/>
              </w:rPr>
            </w:pPr>
            <w:r w:rsidRPr="00B72985">
              <w:rPr>
                <w:rFonts w:ascii="Unistra A" w:hAnsi="Unistra A" w:cs="Arial"/>
                <w:sz w:val="24"/>
                <w:szCs w:val="24"/>
              </w:rPr>
              <w:tab/>
            </w:r>
          </w:p>
          <w:p w14:paraId="321BB50F" w14:textId="77777777" w:rsidR="00410D7A" w:rsidRPr="00B72985" w:rsidRDefault="00410D7A" w:rsidP="00505237">
            <w:pPr>
              <w:tabs>
                <w:tab w:val="left" w:leader="dot" w:pos="8647"/>
              </w:tabs>
              <w:spacing w:before="60" w:after="60"/>
              <w:rPr>
                <w:rFonts w:ascii="Unistra A" w:hAnsi="Unistra A" w:cs="Arial"/>
                <w:sz w:val="24"/>
                <w:szCs w:val="24"/>
              </w:rPr>
            </w:pPr>
            <w:r w:rsidRPr="00B72985">
              <w:rPr>
                <w:rFonts w:ascii="Unistra A" w:hAnsi="Unistra A" w:cs="Arial"/>
                <w:sz w:val="24"/>
                <w:szCs w:val="24"/>
              </w:rPr>
              <w:tab/>
            </w:r>
          </w:p>
          <w:p w14:paraId="6BFDD9EA" w14:textId="77777777" w:rsidR="00410D7A" w:rsidRPr="00B72985" w:rsidRDefault="00410D7A" w:rsidP="00505237">
            <w:pPr>
              <w:tabs>
                <w:tab w:val="left" w:leader="dot" w:pos="8647"/>
              </w:tabs>
              <w:spacing w:before="60" w:after="60"/>
              <w:rPr>
                <w:rFonts w:ascii="Unistra A" w:hAnsi="Unistra A" w:cs="Arial"/>
                <w:sz w:val="24"/>
                <w:szCs w:val="24"/>
              </w:rPr>
            </w:pPr>
            <w:r w:rsidRPr="00B72985">
              <w:rPr>
                <w:rFonts w:ascii="Unistra A" w:hAnsi="Unistra A" w:cs="Arial"/>
                <w:sz w:val="24"/>
                <w:szCs w:val="24"/>
              </w:rPr>
              <w:tab/>
            </w:r>
          </w:p>
          <w:p w14:paraId="049DD235" w14:textId="77777777" w:rsidR="00410D7A" w:rsidRPr="00B72985" w:rsidRDefault="00410D7A" w:rsidP="00505237">
            <w:pPr>
              <w:tabs>
                <w:tab w:val="left" w:leader="dot" w:pos="8647"/>
              </w:tabs>
              <w:spacing w:before="60" w:after="60"/>
              <w:rPr>
                <w:rFonts w:ascii="Unistra A" w:hAnsi="Unistra A" w:cs="Arial"/>
                <w:sz w:val="24"/>
                <w:szCs w:val="24"/>
              </w:rPr>
            </w:pPr>
            <w:r w:rsidRPr="00B72985">
              <w:rPr>
                <w:rFonts w:ascii="Unistra A" w:hAnsi="Unistra A" w:cs="Arial"/>
                <w:sz w:val="24"/>
                <w:szCs w:val="24"/>
              </w:rPr>
              <w:tab/>
            </w:r>
          </w:p>
          <w:p w14:paraId="5B84EE04" w14:textId="77777777" w:rsidR="00C63F4B" w:rsidRPr="00B72985" w:rsidRDefault="00410D7A" w:rsidP="00C63F4B">
            <w:pPr>
              <w:tabs>
                <w:tab w:val="left" w:leader="dot" w:pos="8647"/>
              </w:tabs>
              <w:spacing w:before="60" w:after="60"/>
              <w:rPr>
                <w:rFonts w:ascii="Unistra A" w:hAnsi="Unistra A" w:cs="Arial"/>
                <w:sz w:val="24"/>
                <w:szCs w:val="24"/>
              </w:rPr>
            </w:pPr>
            <w:r w:rsidRPr="00B72985">
              <w:rPr>
                <w:rFonts w:ascii="Unistra A" w:hAnsi="Unistra A" w:cs="Arial"/>
                <w:sz w:val="24"/>
                <w:szCs w:val="24"/>
              </w:rPr>
              <w:tab/>
            </w:r>
            <w:r w:rsidR="00C63F4B" w:rsidRPr="00B72985">
              <w:rPr>
                <w:rFonts w:ascii="Unistra A" w:hAnsi="Unistra A" w:cs="Arial"/>
                <w:sz w:val="24"/>
                <w:szCs w:val="24"/>
              </w:rPr>
              <w:tab/>
            </w:r>
          </w:p>
          <w:p w14:paraId="65909CF5" w14:textId="04191225" w:rsidR="00410D7A" w:rsidRPr="00B72985" w:rsidRDefault="00C63F4B" w:rsidP="000A3DB8">
            <w:pPr>
              <w:tabs>
                <w:tab w:val="left" w:leader="dot" w:pos="8647"/>
              </w:tabs>
              <w:spacing w:before="60" w:after="60"/>
              <w:rPr>
                <w:rFonts w:ascii="Unistra A" w:hAnsi="Unistra A" w:cs="Arial"/>
                <w:sz w:val="24"/>
                <w:szCs w:val="24"/>
              </w:rPr>
            </w:pPr>
            <w:r w:rsidRPr="00B72985">
              <w:rPr>
                <w:rFonts w:ascii="Unistra A" w:hAnsi="Unistra A" w:cs="Arial"/>
                <w:sz w:val="24"/>
                <w:szCs w:val="24"/>
              </w:rPr>
              <w:tab/>
            </w:r>
          </w:p>
        </w:tc>
      </w:tr>
      <w:tr w:rsidR="004E7D3C" w:rsidRPr="00B72985" w14:paraId="23D33EF0" w14:textId="77777777" w:rsidTr="00410D7A">
        <w:tc>
          <w:tcPr>
            <w:tcW w:w="9062" w:type="dxa"/>
            <w:shd w:val="clear" w:color="auto" w:fill="2F5496" w:themeFill="accent1" w:themeFillShade="BF"/>
          </w:tcPr>
          <w:p w14:paraId="13043789" w14:textId="5B512981" w:rsidR="004E7D3C" w:rsidRPr="00B72985" w:rsidRDefault="00410D7A" w:rsidP="00421164">
            <w:pPr>
              <w:spacing w:before="60" w:after="60"/>
              <w:jc w:val="center"/>
              <w:rPr>
                <w:rFonts w:ascii="Unistra A" w:hAnsi="Unistra A" w:cs="Arial"/>
                <w:b/>
                <w:bCs/>
                <w:color w:val="FFFFFF" w:themeColor="background1"/>
                <w:sz w:val="24"/>
                <w:szCs w:val="24"/>
              </w:rPr>
            </w:pPr>
            <w:r w:rsidRPr="00B72985">
              <w:rPr>
                <w:rFonts w:ascii="Unistra A" w:hAnsi="Unistra A" w:cs="Arial"/>
                <w:b/>
                <w:bCs/>
                <w:color w:val="FFFFFF" w:themeColor="background1"/>
                <w:sz w:val="24"/>
                <w:szCs w:val="24"/>
              </w:rPr>
              <w:lastRenderedPageBreak/>
              <w:t xml:space="preserve">Eléments </w:t>
            </w:r>
            <w:r w:rsidR="00421164">
              <w:rPr>
                <w:rFonts w:ascii="Unistra A" w:hAnsi="Unistra A" w:cs="Arial"/>
                <w:b/>
                <w:bCs/>
                <w:color w:val="FFFFFF" w:themeColor="background1"/>
                <w:sz w:val="24"/>
                <w:szCs w:val="24"/>
              </w:rPr>
              <w:t>à l’appui de votre déclaration</w:t>
            </w:r>
          </w:p>
        </w:tc>
      </w:tr>
      <w:tr w:rsidR="004E7D3C" w:rsidRPr="00B72985" w14:paraId="342FDA6D" w14:textId="77777777" w:rsidTr="00F10E27">
        <w:tc>
          <w:tcPr>
            <w:tcW w:w="9062" w:type="dxa"/>
          </w:tcPr>
          <w:p w14:paraId="7C739B03" w14:textId="0561F5CB" w:rsidR="00841F01" w:rsidRDefault="00355F6C" w:rsidP="00841F01">
            <w:pPr>
              <w:jc w:val="both"/>
              <w:rPr>
                <w:rStyle w:val="lev"/>
                <w:rFonts w:ascii="Unistra A" w:hAnsi="Unistra A" w:cs="Arial"/>
                <w:b w:val="0"/>
                <w:bCs w:val="0"/>
                <w:sz w:val="24"/>
                <w:szCs w:val="24"/>
              </w:rPr>
            </w:pPr>
            <w:r>
              <w:rPr>
                <w:rStyle w:val="lev"/>
                <w:rFonts w:ascii="Unistra A" w:hAnsi="Unistra A" w:cs="Arial"/>
                <w:b w:val="0"/>
                <w:bCs w:val="0"/>
                <w:sz w:val="24"/>
                <w:szCs w:val="24"/>
              </w:rPr>
              <w:t>Vous pouvez joindre</w:t>
            </w:r>
            <w:r w:rsidR="006061D9" w:rsidRPr="00841F01">
              <w:rPr>
                <w:rStyle w:val="lev"/>
                <w:rFonts w:ascii="Unistra A" w:hAnsi="Unistra A" w:cs="Arial"/>
                <w:b w:val="0"/>
                <w:bCs w:val="0"/>
                <w:sz w:val="24"/>
                <w:szCs w:val="24"/>
              </w:rPr>
              <w:t xml:space="preserve"> les élément</w:t>
            </w:r>
            <w:r w:rsidR="00841F01">
              <w:rPr>
                <w:rStyle w:val="lev"/>
                <w:rFonts w:ascii="Unistra A" w:hAnsi="Unistra A" w:cs="Arial"/>
                <w:b w:val="0"/>
                <w:bCs w:val="0"/>
                <w:sz w:val="24"/>
                <w:szCs w:val="24"/>
              </w:rPr>
              <w:t>s de preuve dont vous disposez</w:t>
            </w:r>
            <w:r w:rsidR="00696C87">
              <w:rPr>
                <w:rStyle w:val="lev"/>
                <w:rFonts w:ascii="Unistra A" w:hAnsi="Unistra A" w:cs="Arial"/>
                <w:b w:val="0"/>
                <w:bCs w:val="0"/>
                <w:sz w:val="24"/>
                <w:szCs w:val="24"/>
              </w:rPr>
              <w:t> </w:t>
            </w:r>
            <w:r w:rsidR="00696C87">
              <w:rPr>
                <w:rStyle w:val="lev"/>
                <w:rFonts w:cs="Arial"/>
              </w:rPr>
              <w:t>:</w:t>
            </w:r>
            <w:r w:rsidR="00841F01">
              <w:rPr>
                <w:rStyle w:val="lev"/>
                <w:rFonts w:ascii="Unistra A" w:hAnsi="Unistra A" w:cs="Arial"/>
                <w:b w:val="0"/>
                <w:bCs w:val="0"/>
                <w:sz w:val="24"/>
                <w:szCs w:val="24"/>
              </w:rPr>
              <w:t> </w:t>
            </w:r>
          </w:p>
          <w:p w14:paraId="6F6425DA" w14:textId="1B1DD20C" w:rsidR="00841F01" w:rsidRDefault="00421164" w:rsidP="00841F01">
            <w:pPr>
              <w:pStyle w:val="Paragraphedeliste"/>
              <w:numPr>
                <w:ilvl w:val="0"/>
                <w:numId w:val="14"/>
              </w:numPr>
              <w:jc w:val="both"/>
              <w:rPr>
                <w:rFonts w:ascii="Unistra A" w:hAnsi="Unistra A"/>
                <w:sz w:val="24"/>
                <w:szCs w:val="24"/>
              </w:rPr>
            </w:pPr>
            <w:r>
              <w:rPr>
                <w:rFonts w:ascii="Unistra A" w:hAnsi="Unistra A"/>
                <w:sz w:val="24"/>
                <w:szCs w:val="24"/>
              </w:rPr>
              <w:t>Courriers de</w:t>
            </w:r>
            <w:r w:rsidR="00841F01" w:rsidRPr="00841F01">
              <w:rPr>
                <w:rFonts w:ascii="Unistra A" w:hAnsi="Unistra A"/>
                <w:sz w:val="24"/>
                <w:szCs w:val="24"/>
              </w:rPr>
              <w:t xml:space="preserve"> témoins directs ou indirects (personnes qui peuvent attester que la victime s’est confiée à eux, qu’elles ont constaté d’éventuels changements de comportement ou une dégradation de l’état de santé), </w:t>
            </w:r>
          </w:p>
          <w:p w14:paraId="23A16B3E" w14:textId="6C14DD7A" w:rsidR="00421164" w:rsidRPr="00421164" w:rsidRDefault="00421164" w:rsidP="00421164">
            <w:pPr>
              <w:pStyle w:val="Paragraphedeliste"/>
              <w:jc w:val="both"/>
              <w:rPr>
                <w:rFonts w:ascii="Unistra A" w:hAnsi="Unistra A"/>
                <w:b/>
                <w:sz w:val="24"/>
                <w:szCs w:val="24"/>
              </w:rPr>
            </w:pPr>
            <w:r>
              <w:rPr>
                <w:rFonts w:ascii="Unistra A" w:hAnsi="Unistra A"/>
                <w:b/>
                <w:sz w:val="24"/>
                <w:szCs w:val="24"/>
              </w:rPr>
              <w:t>L</w:t>
            </w:r>
            <w:r w:rsidRPr="00421164">
              <w:rPr>
                <w:rFonts w:ascii="Unistra A" w:hAnsi="Unistra A"/>
                <w:b/>
                <w:sz w:val="24"/>
                <w:szCs w:val="24"/>
              </w:rPr>
              <w:t>e témoin a la possibilité d’établir une fiche de signalement distincte</w:t>
            </w:r>
          </w:p>
          <w:p w14:paraId="4C22CD11" w14:textId="1FC4967B" w:rsidR="00374EA6" w:rsidRDefault="00B72985" w:rsidP="00841F01">
            <w:pPr>
              <w:pStyle w:val="Paragraphedeliste"/>
              <w:numPr>
                <w:ilvl w:val="0"/>
                <w:numId w:val="14"/>
              </w:numPr>
              <w:jc w:val="both"/>
              <w:rPr>
                <w:rStyle w:val="lev"/>
                <w:rFonts w:ascii="Unistra A" w:hAnsi="Unistra A"/>
                <w:b w:val="0"/>
                <w:bCs w:val="0"/>
                <w:sz w:val="24"/>
                <w:szCs w:val="24"/>
              </w:rPr>
            </w:pPr>
            <w:r w:rsidRPr="00841F01">
              <w:rPr>
                <w:rStyle w:val="lev"/>
                <w:rFonts w:ascii="Unistra A" w:hAnsi="Unistra A"/>
                <w:b w:val="0"/>
                <w:sz w:val="24"/>
                <w:szCs w:val="24"/>
              </w:rPr>
              <w:t>SMS,</w:t>
            </w:r>
            <w:r w:rsidRPr="00841F01">
              <w:rPr>
                <w:rStyle w:val="lev"/>
                <w:rFonts w:ascii="Unistra A" w:hAnsi="Unistra A"/>
                <w:b w:val="0"/>
                <w:bCs w:val="0"/>
                <w:sz w:val="24"/>
                <w:szCs w:val="24"/>
              </w:rPr>
              <w:t xml:space="preserve"> </w:t>
            </w:r>
            <w:r w:rsidR="006061D9" w:rsidRPr="00841F01">
              <w:rPr>
                <w:rStyle w:val="lev"/>
                <w:rFonts w:ascii="Unistra A" w:hAnsi="Unistra A"/>
                <w:b w:val="0"/>
                <w:bCs w:val="0"/>
                <w:sz w:val="24"/>
                <w:szCs w:val="24"/>
              </w:rPr>
              <w:t>mails, courriers</w:t>
            </w:r>
            <w:r w:rsidRPr="00841F01">
              <w:rPr>
                <w:rStyle w:val="lev"/>
                <w:rFonts w:ascii="Unistra A" w:hAnsi="Unistra A"/>
                <w:b w:val="0"/>
                <w:bCs w:val="0"/>
                <w:sz w:val="24"/>
                <w:szCs w:val="24"/>
              </w:rPr>
              <w:t xml:space="preserve">, </w:t>
            </w:r>
            <w:r w:rsidR="00421164">
              <w:rPr>
                <w:rStyle w:val="lev"/>
                <w:rFonts w:ascii="Unistra A" w:hAnsi="Unistra A"/>
                <w:b w:val="0"/>
                <w:bCs w:val="0"/>
                <w:sz w:val="24"/>
                <w:szCs w:val="24"/>
              </w:rPr>
              <w:t>photos, etc.</w:t>
            </w:r>
            <w:r w:rsidR="006061D9" w:rsidRPr="00841F01">
              <w:rPr>
                <w:rStyle w:val="lev"/>
                <w:rFonts w:ascii="Unistra A" w:hAnsi="Unistra A"/>
                <w:b w:val="0"/>
                <w:bCs w:val="0"/>
                <w:sz w:val="24"/>
                <w:szCs w:val="24"/>
              </w:rPr>
              <w:t xml:space="preserve"> </w:t>
            </w:r>
          </w:p>
          <w:p w14:paraId="53CDB8E3" w14:textId="1A71068B" w:rsidR="00421164" w:rsidRDefault="00421164" w:rsidP="00841F01">
            <w:pPr>
              <w:pStyle w:val="Paragraphedeliste"/>
              <w:numPr>
                <w:ilvl w:val="0"/>
                <w:numId w:val="14"/>
              </w:numPr>
              <w:jc w:val="both"/>
              <w:rPr>
                <w:rStyle w:val="lev"/>
                <w:rFonts w:ascii="Unistra A" w:hAnsi="Unistra A"/>
                <w:b w:val="0"/>
                <w:bCs w:val="0"/>
                <w:sz w:val="24"/>
                <w:szCs w:val="24"/>
              </w:rPr>
            </w:pPr>
            <w:r>
              <w:rPr>
                <w:rStyle w:val="lev"/>
                <w:rFonts w:ascii="Unistra A" w:hAnsi="Unistra A"/>
                <w:b w:val="0"/>
                <w:bCs w:val="0"/>
                <w:sz w:val="24"/>
                <w:szCs w:val="24"/>
              </w:rPr>
              <w:t xml:space="preserve">Tout élément ayant vocation à être porté à la connaissance de la </w:t>
            </w:r>
            <w:r w:rsidR="00E977B4" w:rsidRPr="009327A9">
              <w:rPr>
                <w:rStyle w:val="lev"/>
                <w:rFonts w:ascii="Unistra A" w:hAnsi="Unistra A"/>
                <w:b w:val="0"/>
                <w:bCs w:val="0"/>
                <w:sz w:val="24"/>
                <w:szCs w:val="24"/>
              </w:rPr>
              <w:t>m</w:t>
            </w:r>
            <w:r w:rsidR="00E977B4" w:rsidRPr="009327A9">
              <w:rPr>
                <w:rStyle w:val="lev"/>
                <w:b w:val="0"/>
                <w:bCs w:val="0"/>
              </w:rPr>
              <w:t>ission égalité et diversité</w:t>
            </w:r>
          </w:p>
          <w:p w14:paraId="119FA2A9" w14:textId="5A6D111C" w:rsidR="004E7D3C" w:rsidRPr="00841F01" w:rsidRDefault="004E7D3C" w:rsidP="00E977B4">
            <w:pPr>
              <w:pStyle w:val="Paragraphedeliste"/>
              <w:jc w:val="both"/>
              <w:rPr>
                <w:rFonts w:ascii="Unistra A" w:hAnsi="Unistra A"/>
                <w:sz w:val="24"/>
                <w:szCs w:val="24"/>
              </w:rPr>
            </w:pPr>
          </w:p>
        </w:tc>
      </w:tr>
      <w:tr w:rsidR="00D178F4" w:rsidRPr="00B72985" w14:paraId="2D184A0E" w14:textId="77777777" w:rsidTr="00290475">
        <w:trPr>
          <w:trHeight w:val="934"/>
        </w:trPr>
        <w:tc>
          <w:tcPr>
            <w:tcW w:w="9062" w:type="dxa"/>
            <w:shd w:val="clear" w:color="auto" w:fill="FFF2CC" w:themeFill="accent4" w:themeFillTint="33"/>
          </w:tcPr>
          <w:p w14:paraId="5CF9BE6E" w14:textId="4606995A" w:rsidR="002C53A1" w:rsidRDefault="002C53A1" w:rsidP="00505237">
            <w:pPr>
              <w:tabs>
                <w:tab w:val="left" w:pos="4281"/>
                <w:tab w:val="left" w:pos="8647"/>
              </w:tabs>
              <w:spacing w:before="60" w:after="60"/>
              <w:rPr>
                <w:rFonts w:ascii="Unistra A" w:hAnsi="Unistra A" w:cs="Arial"/>
                <w:sz w:val="24"/>
                <w:szCs w:val="24"/>
              </w:rPr>
            </w:pPr>
            <w:r w:rsidRPr="00B72985">
              <w:rPr>
                <w:rFonts w:ascii="Unistra A" w:hAnsi="Unistra A" w:cs="Arial"/>
                <w:sz w:val="24"/>
                <w:szCs w:val="24"/>
              </w:rPr>
              <w:t xml:space="preserve">Je déclare sur l’honneur </w:t>
            </w:r>
            <w:r w:rsidR="00A544E0">
              <w:rPr>
                <w:rFonts w:ascii="Unistra A" w:hAnsi="Unistra A" w:cs="Arial"/>
                <w:sz w:val="24"/>
                <w:szCs w:val="24"/>
              </w:rPr>
              <w:t>l’exactitude et la sincérité de mon signalement</w:t>
            </w:r>
          </w:p>
          <w:p w14:paraId="0635E41F" w14:textId="77777777" w:rsidR="00801331" w:rsidRPr="00B72985" w:rsidRDefault="00801331" w:rsidP="00505237">
            <w:pPr>
              <w:tabs>
                <w:tab w:val="left" w:pos="4281"/>
                <w:tab w:val="left" w:pos="8647"/>
              </w:tabs>
              <w:spacing w:before="60" w:after="60"/>
              <w:rPr>
                <w:rFonts w:ascii="Unistra A" w:hAnsi="Unistra A" w:cs="Arial"/>
                <w:sz w:val="24"/>
                <w:szCs w:val="24"/>
              </w:rPr>
            </w:pPr>
          </w:p>
          <w:p w14:paraId="1090241B" w14:textId="3862BFCB" w:rsidR="00D178F4" w:rsidRPr="00B72985" w:rsidRDefault="00D178F4" w:rsidP="000E2059">
            <w:pPr>
              <w:tabs>
                <w:tab w:val="left" w:pos="4281"/>
                <w:tab w:val="left" w:pos="8647"/>
              </w:tabs>
              <w:spacing w:before="60" w:after="60"/>
              <w:rPr>
                <w:rFonts w:ascii="Unistra A" w:hAnsi="Unistra A" w:cs="Arial"/>
                <w:sz w:val="24"/>
                <w:szCs w:val="24"/>
              </w:rPr>
            </w:pPr>
            <w:r w:rsidRPr="00B72985">
              <w:rPr>
                <w:rFonts w:ascii="Unistra A" w:hAnsi="Unistra A" w:cs="Arial"/>
                <w:sz w:val="24"/>
                <w:szCs w:val="24"/>
              </w:rPr>
              <w:t>Date</w:t>
            </w:r>
            <w:r w:rsidR="002C53A1" w:rsidRPr="00B72985">
              <w:rPr>
                <w:rFonts w:ascii="Unistra A" w:hAnsi="Unistra A" w:cs="Arial"/>
                <w:sz w:val="24"/>
                <w:szCs w:val="24"/>
              </w:rPr>
              <w:t>*</w:t>
            </w:r>
            <w:r w:rsidRPr="00B72985">
              <w:rPr>
                <w:rFonts w:ascii="Unistra A" w:hAnsi="Unistra A" w:cs="Arial"/>
                <w:sz w:val="24"/>
                <w:szCs w:val="24"/>
              </w:rPr>
              <w:t>: ………………………….</w:t>
            </w:r>
            <w:r w:rsidR="000E2059" w:rsidRPr="00B72985">
              <w:rPr>
                <w:rFonts w:ascii="Unistra A" w:hAnsi="Unistra A" w:cs="Arial"/>
                <w:sz w:val="24"/>
                <w:szCs w:val="24"/>
              </w:rPr>
              <w:t xml:space="preserve">                                           </w:t>
            </w:r>
            <w:r w:rsidRPr="00B72985">
              <w:rPr>
                <w:rFonts w:ascii="Unistra A" w:hAnsi="Unistra A" w:cs="Arial"/>
                <w:sz w:val="24"/>
                <w:szCs w:val="24"/>
              </w:rPr>
              <w:t>Signature</w:t>
            </w:r>
            <w:r w:rsidR="002C53A1" w:rsidRPr="00B72985">
              <w:rPr>
                <w:rFonts w:ascii="Unistra A" w:hAnsi="Unistra A" w:cs="Arial"/>
                <w:sz w:val="24"/>
                <w:szCs w:val="24"/>
              </w:rPr>
              <w:t>*</w:t>
            </w:r>
            <w:r w:rsidRPr="00B72985">
              <w:rPr>
                <w:rFonts w:ascii="Unistra A" w:hAnsi="Unistra A" w:cs="Arial"/>
                <w:sz w:val="24"/>
                <w:szCs w:val="24"/>
              </w:rPr>
              <w:t> :</w:t>
            </w:r>
          </w:p>
          <w:p w14:paraId="618A6F03" w14:textId="1E4A500B" w:rsidR="00801331" w:rsidRDefault="00801331" w:rsidP="00505237">
            <w:pPr>
              <w:spacing w:before="60" w:after="60"/>
              <w:rPr>
                <w:rFonts w:ascii="Unistra A" w:hAnsi="Unistra A" w:cs="Arial"/>
                <w:sz w:val="24"/>
                <w:szCs w:val="24"/>
              </w:rPr>
            </w:pPr>
          </w:p>
          <w:p w14:paraId="23ED82BA" w14:textId="69BCCD0B" w:rsidR="00290475" w:rsidRDefault="00290475" w:rsidP="00505237">
            <w:pPr>
              <w:spacing w:before="60" w:after="60"/>
              <w:rPr>
                <w:rFonts w:ascii="Unistra A" w:hAnsi="Unistra A" w:cs="Arial"/>
                <w:sz w:val="24"/>
                <w:szCs w:val="24"/>
              </w:rPr>
            </w:pPr>
            <w:r w:rsidRPr="00E5796A">
              <w:rPr>
                <w:rStyle w:val="normaltextrun"/>
                <w:rFonts w:ascii="Unistra A" w:hAnsi="Unistra A" w:cstheme="minorHAnsi"/>
                <w:bCs/>
                <w:i/>
                <w:iCs/>
              </w:rPr>
              <w:t>Les données marquées par un astérisque sont nécessaires à la bonne prise en charge de votre signalement.</w:t>
            </w:r>
          </w:p>
          <w:p w14:paraId="42ED851C" w14:textId="079D0956" w:rsidR="00801331" w:rsidRPr="00801331" w:rsidRDefault="00A544E0" w:rsidP="00505237">
            <w:pPr>
              <w:spacing w:before="60" w:after="60"/>
              <w:rPr>
                <w:rFonts w:ascii="Unistra A" w:hAnsi="Unistra A"/>
                <w:i/>
              </w:rPr>
            </w:pPr>
            <w:r w:rsidRPr="00A544E0">
              <w:rPr>
                <w:rFonts w:ascii="Unistra A" w:hAnsi="Unistra A"/>
                <w:i/>
              </w:rPr>
              <w:t>Se rend coupable de dénonciation calomnieuse celui qui dénonce aux autorités un fait qu'il sait inexact dans le but d'entraîner des poursuites pour la personne à qui il l'impute (article 226-10 du code pénal)</w:t>
            </w:r>
          </w:p>
        </w:tc>
      </w:tr>
      <w:tr w:rsidR="002006D1" w:rsidRPr="00B72985" w14:paraId="0B00C851" w14:textId="77777777" w:rsidTr="00E36B88">
        <w:tc>
          <w:tcPr>
            <w:tcW w:w="9062" w:type="dxa"/>
            <w:shd w:val="clear" w:color="auto" w:fill="D9E2F3" w:themeFill="accent1" w:themeFillTint="33"/>
          </w:tcPr>
          <w:p w14:paraId="50A264B0" w14:textId="2D776B3A" w:rsidR="002006D1" w:rsidRPr="00B72985" w:rsidRDefault="00E5796A" w:rsidP="00DC16FE">
            <w:pPr>
              <w:spacing w:before="60" w:after="60"/>
              <w:jc w:val="both"/>
              <w:rPr>
                <w:rFonts w:ascii="Unistra A" w:hAnsi="Unistra A" w:cs="Arial"/>
                <w:sz w:val="24"/>
                <w:szCs w:val="24"/>
              </w:rPr>
            </w:pPr>
            <w:r>
              <w:rPr>
                <w:rFonts w:ascii="Unistra A" w:hAnsi="Unistra A" w:cs="Arial"/>
                <w:sz w:val="24"/>
                <w:szCs w:val="24"/>
              </w:rPr>
              <w:t>La fiche de signalement</w:t>
            </w:r>
            <w:r w:rsidR="002006D1" w:rsidRPr="00B72985">
              <w:rPr>
                <w:rFonts w:ascii="Unistra A" w:hAnsi="Unistra A" w:cs="Arial"/>
                <w:sz w:val="24"/>
                <w:szCs w:val="24"/>
              </w:rPr>
              <w:t xml:space="preserve"> et l’ensembl</w:t>
            </w:r>
            <w:r w:rsidR="00235AB5">
              <w:rPr>
                <w:rFonts w:ascii="Unistra A" w:hAnsi="Unistra A" w:cs="Arial"/>
                <w:sz w:val="24"/>
                <w:szCs w:val="24"/>
              </w:rPr>
              <w:t xml:space="preserve">e des pièces </w:t>
            </w:r>
            <w:r w:rsidR="002D5B40">
              <w:rPr>
                <w:rFonts w:ascii="Unistra A" w:hAnsi="Unistra A" w:cs="Arial"/>
                <w:sz w:val="24"/>
                <w:szCs w:val="24"/>
              </w:rPr>
              <w:t>peuvent également être transmis</w:t>
            </w:r>
            <w:r w:rsidR="00235AB5">
              <w:rPr>
                <w:rFonts w:ascii="Unistra A" w:hAnsi="Unistra A" w:cs="Arial"/>
                <w:sz w:val="24"/>
                <w:szCs w:val="24"/>
              </w:rPr>
              <w:t xml:space="preserve"> </w:t>
            </w:r>
            <w:r w:rsidR="00235AB5" w:rsidRPr="00B72985">
              <w:rPr>
                <w:rFonts w:ascii="Unistra A" w:hAnsi="Unistra A" w:cs="Arial"/>
                <w:sz w:val="24"/>
                <w:szCs w:val="24"/>
              </w:rPr>
              <w:t>:</w:t>
            </w:r>
          </w:p>
          <w:p w14:paraId="1A5B61F8" w14:textId="22EBF8B0" w:rsidR="002006D1" w:rsidRPr="00B72985" w:rsidRDefault="002006D1" w:rsidP="00DC16FE">
            <w:pPr>
              <w:pStyle w:val="Paragraphedeliste"/>
              <w:numPr>
                <w:ilvl w:val="0"/>
                <w:numId w:val="5"/>
              </w:numPr>
              <w:spacing w:before="60" w:after="60"/>
              <w:jc w:val="both"/>
              <w:rPr>
                <w:rFonts w:ascii="Unistra A" w:hAnsi="Unistra A"/>
                <w:sz w:val="24"/>
                <w:szCs w:val="24"/>
              </w:rPr>
            </w:pPr>
            <w:r w:rsidRPr="00B72985">
              <w:rPr>
                <w:rFonts w:ascii="Unistra A" w:hAnsi="Unistra A"/>
                <w:sz w:val="24"/>
                <w:szCs w:val="24"/>
              </w:rPr>
              <w:t xml:space="preserve">soit par mail </w:t>
            </w:r>
            <w:r w:rsidR="00235AB5">
              <w:rPr>
                <w:rFonts w:ascii="Unistra A" w:hAnsi="Unistra A"/>
                <w:sz w:val="24"/>
                <w:szCs w:val="24"/>
              </w:rPr>
              <w:t>à</w:t>
            </w:r>
            <w:r w:rsidRPr="00B72985">
              <w:rPr>
                <w:rFonts w:ascii="Unistra A" w:hAnsi="Unistra A"/>
                <w:sz w:val="24"/>
                <w:szCs w:val="24"/>
              </w:rPr>
              <w:t xml:space="preserve"> l’adresse de messagerie dédiée</w:t>
            </w:r>
            <w:r w:rsidR="00235AB5">
              <w:rPr>
                <w:rFonts w:ascii="Unistra A" w:hAnsi="Unistra A"/>
                <w:sz w:val="24"/>
                <w:szCs w:val="24"/>
              </w:rPr>
              <w:t> :</w:t>
            </w:r>
            <w:r w:rsidR="00726350" w:rsidRPr="00B72985">
              <w:rPr>
                <w:rFonts w:ascii="Unistra A" w:hAnsi="Unistra A"/>
                <w:sz w:val="24"/>
                <w:szCs w:val="24"/>
              </w:rPr>
              <w:t xml:space="preserve"> </w:t>
            </w:r>
            <w:r w:rsidR="00676B91" w:rsidRPr="00187EA6">
              <w:rPr>
                <w:rFonts w:ascii="Unistra A" w:hAnsi="Unistra A"/>
                <w:b/>
                <w:bCs/>
                <w:sz w:val="24"/>
                <w:szCs w:val="24"/>
              </w:rPr>
              <w:t>signalement</w:t>
            </w:r>
            <w:r w:rsidR="00E66640" w:rsidRPr="00187EA6">
              <w:rPr>
                <w:rFonts w:ascii="Unistra A" w:hAnsi="Unistra A"/>
                <w:b/>
                <w:bCs/>
                <w:sz w:val="24"/>
                <w:szCs w:val="24"/>
              </w:rPr>
              <w:t>@unistra.fr</w:t>
            </w:r>
          </w:p>
          <w:p w14:paraId="3ECA1CE5" w14:textId="77777777" w:rsidR="002006D1" w:rsidRPr="00B72985" w:rsidRDefault="002006D1" w:rsidP="00DC16FE">
            <w:pPr>
              <w:pStyle w:val="Paragraphedeliste"/>
              <w:numPr>
                <w:ilvl w:val="0"/>
                <w:numId w:val="5"/>
              </w:numPr>
              <w:spacing w:before="60" w:after="60"/>
              <w:jc w:val="both"/>
              <w:rPr>
                <w:rFonts w:ascii="Unistra A" w:hAnsi="Unistra A"/>
                <w:sz w:val="24"/>
                <w:szCs w:val="24"/>
              </w:rPr>
            </w:pPr>
            <w:r w:rsidRPr="00B72985">
              <w:rPr>
                <w:rFonts w:ascii="Unistra A" w:hAnsi="Unistra A"/>
                <w:sz w:val="24"/>
                <w:szCs w:val="24"/>
              </w:rPr>
              <w:t>soit par voie postale à l’adresse suivante</w:t>
            </w:r>
            <w:r w:rsidRPr="00B72985">
              <w:rPr>
                <w:rFonts w:ascii="Times New Roman" w:hAnsi="Times New Roman" w:cs="Times New Roman"/>
                <w:sz w:val="24"/>
                <w:szCs w:val="24"/>
              </w:rPr>
              <w:t> </w:t>
            </w:r>
            <w:r w:rsidRPr="00B72985">
              <w:rPr>
                <w:rFonts w:ascii="Unistra A" w:hAnsi="Unistra A"/>
                <w:sz w:val="24"/>
                <w:szCs w:val="24"/>
              </w:rPr>
              <w:t>:</w:t>
            </w:r>
            <w:r w:rsidRPr="00B72985">
              <w:rPr>
                <w:rFonts w:ascii="Unistra A" w:hAnsi="Unistra A" w:cs="Unistra A"/>
                <w:sz w:val="24"/>
                <w:szCs w:val="24"/>
              </w:rPr>
              <w:t> </w:t>
            </w:r>
          </w:p>
          <w:p w14:paraId="5FC99550" w14:textId="052F7A17" w:rsidR="002D5B40" w:rsidRPr="00187EA6" w:rsidRDefault="00187EA6" w:rsidP="00187EA6">
            <w:pPr>
              <w:spacing w:before="60" w:after="60"/>
              <w:rPr>
                <w:rFonts w:ascii="Unistra A" w:hAnsi="Unistra A" w:cs="Arial"/>
                <w:sz w:val="24"/>
                <w:szCs w:val="24"/>
              </w:rPr>
            </w:pPr>
            <w:r>
              <w:rPr>
                <w:rFonts w:ascii="Unistra A" w:hAnsi="Unistra A" w:cs="Arial"/>
                <w:sz w:val="24"/>
                <w:szCs w:val="24"/>
              </w:rPr>
              <w:t xml:space="preserve"> </w:t>
            </w:r>
            <w:r>
              <w:rPr>
                <w:rFonts w:cs="Arial"/>
                <w:sz w:val="24"/>
                <w:szCs w:val="24"/>
              </w:rPr>
              <w:t xml:space="preserve">            </w:t>
            </w:r>
            <w:r w:rsidR="00676B91" w:rsidRPr="00187EA6">
              <w:rPr>
                <w:rFonts w:ascii="Unistra A" w:hAnsi="Unistra A" w:cs="Arial"/>
                <w:sz w:val="24"/>
                <w:szCs w:val="24"/>
              </w:rPr>
              <w:t>Mission égalité et diversité</w:t>
            </w:r>
            <w:r>
              <w:rPr>
                <w:rFonts w:ascii="Unistra A" w:hAnsi="Unistra A" w:cs="Arial"/>
                <w:sz w:val="24"/>
                <w:szCs w:val="24"/>
              </w:rPr>
              <w:t xml:space="preserve"> - </w:t>
            </w:r>
            <w:r w:rsidR="00676B91" w:rsidRPr="00187EA6">
              <w:rPr>
                <w:rFonts w:ascii="Unistra A" w:hAnsi="Unistra A" w:cs="Arial"/>
                <w:sz w:val="24"/>
                <w:szCs w:val="24"/>
              </w:rPr>
              <w:t>Dispositif de lutte contre les violences et les discriminations</w:t>
            </w:r>
          </w:p>
          <w:p w14:paraId="0982A006" w14:textId="671905AF" w:rsidR="00E40F67" w:rsidRPr="000B6FAC" w:rsidRDefault="00187EA6" w:rsidP="00187EA6">
            <w:pPr>
              <w:spacing w:before="60" w:after="60"/>
              <w:rPr>
                <w:rFonts w:ascii="Unistra A" w:hAnsi="Unistra A" w:cs="Arial"/>
                <w:sz w:val="24"/>
                <w:szCs w:val="24"/>
              </w:rPr>
            </w:pPr>
            <w:r w:rsidRPr="000B6FAC">
              <w:rPr>
                <w:rFonts w:ascii="Unistra A" w:hAnsi="Unistra A" w:cs="Arial"/>
                <w:sz w:val="24"/>
                <w:szCs w:val="24"/>
              </w:rPr>
              <w:t xml:space="preserve">              </w:t>
            </w:r>
            <w:r w:rsidR="00E977B4" w:rsidRPr="000B6FAC">
              <w:rPr>
                <w:rFonts w:ascii="Unistra A" w:hAnsi="Unistra A" w:cs="Arial"/>
                <w:sz w:val="24"/>
                <w:szCs w:val="24"/>
              </w:rPr>
              <w:t>Villa Benecke - 43, rue Goethe</w:t>
            </w:r>
            <w:r w:rsidRPr="000B6FAC">
              <w:rPr>
                <w:rFonts w:ascii="Unistra A" w:hAnsi="Unistra A" w:cs="Arial"/>
                <w:sz w:val="24"/>
                <w:szCs w:val="24"/>
              </w:rPr>
              <w:t xml:space="preserve"> - </w:t>
            </w:r>
            <w:r w:rsidR="00E66640" w:rsidRPr="000B6FAC">
              <w:rPr>
                <w:rFonts w:ascii="Unistra A" w:hAnsi="Unistra A" w:cs="Arial"/>
                <w:sz w:val="24"/>
                <w:szCs w:val="24"/>
              </w:rPr>
              <w:t>67000 STRASBOURG</w:t>
            </w:r>
          </w:p>
          <w:p w14:paraId="69044E04" w14:textId="77777777" w:rsidR="00676B91" w:rsidRPr="000B6FAC" w:rsidRDefault="00676B91" w:rsidP="00E66640">
            <w:pPr>
              <w:spacing w:before="60" w:after="60"/>
              <w:jc w:val="center"/>
              <w:rPr>
                <w:rFonts w:ascii="Unistra A" w:hAnsi="Unistra A" w:cs="Arial"/>
                <w:b/>
                <w:bCs/>
                <w:sz w:val="16"/>
                <w:szCs w:val="16"/>
              </w:rPr>
            </w:pPr>
          </w:p>
          <w:p w14:paraId="18C88965" w14:textId="77777777" w:rsidR="0048378A" w:rsidRDefault="00676B91" w:rsidP="00E66640">
            <w:pPr>
              <w:spacing w:before="60" w:after="60"/>
              <w:jc w:val="center"/>
              <w:rPr>
                <w:rFonts w:ascii="Unistra A" w:hAnsi="Unistra A" w:cs="Arial"/>
                <w:b/>
                <w:bCs/>
                <w:sz w:val="28"/>
                <w:szCs w:val="28"/>
              </w:rPr>
            </w:pPr>
            <w:r w:rsidRPr="00E40F67">
              <w:rPr>
                <w:rFonts w:ascii="Unistra A" w:hAnsi="Unistra A" w:cs="Arial"/>
                <w:b/>
                <w:bCs/>
                <w:sz w:val="28"/>
                <w:szCs w:val="28"/>
              </w:rPr>
              <w:t>Permanence de la cellule d’écoute tous les lundis</w:t>
            </w:r>
            <w:r w:rsidR="00696C87">
              <w:rPr>
                <w:rFonts w:ascii="Unistra A" w:hAnsi="Unistra A" w:cs="Arial"/>
                <w:b/>
                <w:bCs/>
                <w:sz w:val="28"/>
                <w:szCs w:val="28"/>
              </w:rPr>
              <w:t xml:space="preserve"> de 9h à 12h et de 13h30 à 17h</w:t>
            </w:r>
          </w:p>
          <w:p w14:paraId="45DB27B0" w14:textId="46EA69E8" w:rsidR="00676B91" w:rsidRPr="00E40F67" w:rsidRDefault="0048378A" w:rsidP="0048378A">
            <w:pPr>
              <w:spacing w:before="60" w:after="60"/>
              <w:jc w:val="center"/>
              <w:rPr>
                <w:rFonts w:ascii="Unistra A" w:hAnsi="Unistra A" w:cs="Arial"/>
                <w:b/>
                <w:bCs/>
                <w:sz w:val="28"/>
                <w:szCs w:val="28"/>
              </w:rPr>
            </w:pPr>
            <w:r>
              <w:rPr>
                <w:rFonts w:ascii="Unistra A" w:hAnsi="Unistra A" w:cs="Arial"/>
                <w:b/>
                <w:bCs/>
                <w:sz w:val="28"/>
                <w:szCs w:val="28"/>
              </w:rPr>
              <w:t xml:space="preserve">Villa Benecke - </w:t>
            </w:r>
            <w:r w:rsidR="00676B91" w:rsidRPr="00E40F67">
              <w:rPr>
                <w:rFonts w:ascii="Unistra A" w:hAnsi="Unistra A" w:cs="Arial"/>
                <w:b/>
                <w:bCs/>
                <w:sz w:val="28"/>
                <w:szCs w:val="28"/>
              </w:rPr>
              <w:t>43, rue Goethe – 67000 STRASBOURG</w:t>
            </w:r>
          </w:p>
          <w:p w14:paraId="7FBCD9E9" w14:textId="6531E2EA" w:rsidR="00676B91" w:rsidRPr="00E40F67" w:rsidRDefault="00676B91" w:rsidP="00E66640">
            <w:pPr>
              <w:spacing w:before="60" w:after="60"/>
              <w:jc w:val="center"/>
              <w:rPr>
                <w:rFonts w:ascii="Unistra A" w:hAnsi="Unistra A" w:cs="Arial"/>
                <w:b/>
                <w:bCs/>
                <w:sz w:val="16"/>
                <w:szCs w:val="16"/>
              </w:rPr>
            </w:pPr>
          </w:p>
        </w:tc>
      </w:tr>
    </w:tbl>
    <w:p w14:paraId="00E0607B" w14:textId="36905332" w:rsidR="002006D1" w:rsidRDefault="002006D1" w:rsidP="00300F0C">
      <w:pPr>
        <w:spacing w:after="0"/>
        <w:rPr>
          <w:rFonts w:ascii="Unistra A" w:hAnsi="Unistra A" w:cstheme="minorHAnsi"/>
          <w:sz w:val="24"/>
          <w:szCs w:val="24"/>
        </w:rPr>
      </w:pPr>
    </w:p>
    <w:p w14:paraId="59D471F7" w14:textId="77777777" w:rsidR="0048378A" w:rsidRPr="00B72985" w:rsidRDefault="0048378A" w:rsidP="00300F0C">
      <w:pPr>
        <w:spacing w:after="0"/>
        <w:rPr>
          <w:rFonts w:ascii="Unistra A" w:hAnsi="Unistra A" w:cstheme="minorHAnsi"/>
          <w:sz w:val="24"/>
          <w:szCs w:val="24"/>
        </w:rPr>
      </w:pPr>
    </w:p>
    <w:p w14:paraId="34666FB8" w14:textId="14E2D3DE" w:rsidR="00D178F4" w:rsidRPr="00B72985" w:rsidRDefault="00D178F4" w:rsidP="00DC16FE">
      <w:pPr>
        <w:pBdr>
          <w:bottom w:val="single" w:sz="6" w:space="1" w:color="auto"/>
        </w:pBdr>
        <w:spacing w:after="120"/>
        <w:rPr>
          <w:rFonts w:ascii="Unistra A" w:hAnsi="Unistra A" w:cstheme="minorHAnsi"/>
          <w:b/>
          <w:bCs/>
          <w:sz w:val="24"/>
          <w:szCs w:val="24"/>
        </w:rPr>
      </w:pPr>
      <w:r w:rsidRPr="00B72985">
        <w:rPr>
          <w:rFonts w:ascii="Unistra A" w:hAnsi="Unistra A" w:cstheme="minorHAnsi"/>
          <w:b/>
          <w:bCs/>
          <w:sz w:val="24"/>
          <w:szCs w:val="24"/>
        </w:rPr>
        <w:lastRenderedPageBreak/>
        <w:t>Que se passe-t-il après le signalement ?</w:t>
      </w:r>
    </w:p>
    <w:p w14:paraId="5AC26066" w14:textId="2FD45673" w:rsidR="00F9753F" w:rsidRDefault="00F9753F" w:rsidP="00F9753F">
      <w:pPr>
        <w:jc w:val="both"/>
        <w:rPr>
          <w:rFonts w:ascii="Unistra A" w:hAnsi="Unistra A"/>
          <w:szCs w:val="24"/>
        </w:rPr>
      </w:pPr>
      <w:bookmarkStart w:id="1" w:name="_Hlk69829750"/>
      <w:r>
        <w:rPr>
          <w:rFonts w:ascii="Unistra A" w:hAnsi="Unistra A"/>
          <w:szCs w:val="24"/>
        </w:rPr>
        <w:t xml:space="preserve">- </w:t>
      </w:r>
      <w:r w:rsidRPr="00927420">
        <w:rPr>
          <w:rFonts w:ascii="Unistra A" w:hAnsi="Unistra A"/>
          <w:szCs w:val="24"/>
        </w:rPr>
        <w:t>La cellule</w:t>
      </w:r>
      <w:r w:rsidR="00676B91">
        <w:rPr>
          <w:rFonts w:ascii="Unistra A" w:hAnsi="Unistra A"/>
          <w:szCs w:val="24"/>
        </w:rPr>
        <w:t xml:space="preserve"> d’écoute</w:t>
      </w:r>
      <w:r w:rsidRPr="00927420">
        <w:rPr>
          <w:rFonts w:ascii="Unistra A" w:hAnsi="Unistra A"/>
          <w:szCs w:val="24"/>
        </w:rPr>
        <w:t xml:space="preserve"> accuse réception de </w:t>
      </w:r>
      <w:r>
        <w:rPr>
          <w:rFonts w:ascii="Unistra A" w:hAnsi="Unistra A"/>
          <w:szCs w:val="24"/>
        </w:rPr>
        <w:t>votre</w:t>
      </w:r>
      <w:r w:rsidRPr="00927420">
        <w:rPr>
          <w:rFonts w:ascii="Unistra A" w:hAnsi="Unistra A"/>
          <w:szCs w:val="24"/>
        </w:rPr>
        <w:t xml:space="preserve"> signalement</w:t>
      </w:r>
      <w:r w:rsidR="00355F6C">
        <w:rPr>
          <w:rFonts w:ascii="Unistra A" w:hAnsi="Unistra A"/>
          <w:szCs w:val="24"/>
        </w:rPr>
        <w:t xml:space="preserve"> par courrier électronique dans les 48 heures.</w:t>
      </w:r>
    </w:p>
    <w:p w14:paraId="072CE322" w14:textId="7C36433C" w:rsidR="00F9753F" w:rsidRDefault="00F9753F" w:rsidP="00F9753F">
      <w:pPr>
        <w:jc w:val="both"/>
        <w:rPr>
          <w:rFonts w:ascii="Unistra A" w:hAnsi="Unistra A"/>
          <w:szCs w:val="24"/>
        </w:rPr>
      </w:pPr>
      <w:r w:rsidRPr="00927420">
        <w:rPr>
          <w:rFonts w:ascii="Unistra A" w:hAnsi="Unistra A"/>
          <w:szCs w:val="24"/>
        </w:rPr>
        <w:t xml:space="preserve">- </w:t>
      </w:r>
      <w:r>
        <w:rPr>
          <w:rFonts w:ascii="Unistra A" w:hAnsi="Unistra A"/>
          <w:szCs w:val="24"/>
        </w:rPr>
        <w:t>Un entretien</w:t>
      </w:r>
      <w:r w:rsidR="0000585C">
        <w:rPr>
          <w:rFonts w:ascii="Unistra A" w:hAnsi="Unistra A"/>
          <w:szCs w:val="24"/>
        </w:rPr>
        <w:t xml:space="preserve"> avec la cellule d’écoute</w:t>
      </w:r>
      <w:r>
        <w:rPr>
          <w:rFonts w:ascii="Unistra A" w:hAnsi="Unistra A"/>
          <w:szCs w:val="24"/>
        </w:rPr>
        <w:t xml:space="preserve"> </w:t>
      </w:r>
      <w:r w:rsidR="00676B91">
        <w:rPr>
          <w:rFonts w:ascii="Unistra A" w:hAnsi="Unistra A"/>
          <w:szCs w:val="24"/>
        </w:rPr>
        <w:t>vous est proposé</w:t>
      </w:r>
      <w:r w:rsidR="00696C87">
        <w:rPr>
          <w:rFonts w:ascii="Unistra A" w:hAnsi="Unistra A"/>
          <w:szCs w:val="24"/>
        </w:rPr>
        <w:t xml:space="preserve"> dans les 5 jours ouvrés en fonction de votre disponibilité</w:t>
      </w:r>
      <w:r w:rsidR="0000585C">
        <w:rPr>
          <w:rFonts w:ascii="Unistra A" w:hAnsi="Unistra A"/>
          <w:szCs w:val="24"/>
        </w:rPr>
        <w:t>.</w:t>
      </w:r>
      <w:r w:rsidR="00696C87">
        <w:rPr>
          <w:rFonts w:ascii="Unistra A" w:hAnsi="Unistra A"/>
          <w:szCs w:val="24"/>
        </w:rPr>
        <w:t xml:space="preserve"> </w:t>
      </w:r>
    </w:p>
    <w:p w14:paraId="52EBC531" w14:textId="1EDAC6B1" w:rsidR="00355F6C" w:rsidRDefault="00355F6C" w:rsidP="00F9753F">
      <w:pPr>
        <w:jc w:val="both"/>
        <w:rPr>
          <w:rFonts w:ascii="Unistra A" w:hAnsi="Unistra A"/>
          <w:szCs w:val="24"/>
        </w:rPr>
      </w:pPr>
      <w:r>
        <w:rPr>
          <w:rFonts w:ascii="Unistra A" w:hAnsi="Unistra A"/>
          <w:szCs w:val="24"/>
        </w:rPr>
        <w:t>- Une première analyse est réalisée sur la base de votre signalement, permettant de déterminer l’orientation générale à lui donner.</w:t>
      </w:r>
    </w:p>
    <w:p w14:paraId="601233FD" w14:textId="1FEDCCF5" w:rsidR="00F9753F" w:rsidRDefault="00F9753F" w:rsidP="00F9753F">
      <w:pPr>
        <w:jc w:val="both"/>
        <w:rPr>
          <w:rFonts w:ascii="Unistra A" w:hAnsi="Unistra A"/>
          <w:szCs w:val="24"/>
        </w:rPr>
      </w:pPr>
      <w:r>
        <w:rPr>
          <w:rFonts w:ascii="Unistra A" w:hAnsi="Unistra A"/>
          <w:szCs w:val="24"/>
        </w:rPr>
        <w:t>- Selon le cas, un accompagnement dédié pourra être mis en place, une intervention des membres de la cellule auprès des acteurs concernés pourra être envisagée ou enfin, l’opportunité du déclenchement d’une enquête administrative pourra être décidée afin de faire la lumière sur les circonstances de la situation signalée.</w:t>
      </w:r>
      <w:r w:rsidR="00187EA6">
        <w:rPr>
          <w:rFonts w:ascii="Unistra A" w:hAnsi="Unistra A"/>
          <w:szCs w:val="24"/>
        </w:rPr>
        <w:t xml:space="preserve"> La procédure est poursuivie avec l’accord de la victime. Si une procédure disciplinaire est engagée, l’anonymat de la victime est levé auprès des membres de la section disciplinaire.</w:t>
      </w:r>
    </w:p>
    <w:p w14:paraId="6BACB59B" w14:textId="77777777" w:rsidR="00235AB5" w:rsidRPr="00B72985" w:rsidRDefault="00235AB5" w:rsidP="00DC16FE">
      <w:pPr>
        <w:pStyle w:val="NormalWeb"/>
        <w:shd w:val="clear" w:color="auto" w:fill="FFFFFF"/>
        <w:spacing w:before="40" w:beforeAutospacing="0" w:after="0" w:afterAutospacing="0"/>
        <w:jc w:val="both"/>
        <w:rPr>
          <w:rStyle w:val="normaltextrun"/>
          <w:rFonts w:ascii="Unistra A" w:hAnsi="Unistra A" w:cstheme="minorHAnsi"/>
        </w:rPr>
      </w:pPr>
    </w:p>
    <w:bookmarkEnd w:id="1"/>
    <w:p w14:paraId="57D3FCB6" w14:textId="4148B57E" w:rsidR="00B72985" w:rsidRDefault="00B72985" w:rsidP="00B72985">
      <w:pPr>
        <w:pStyle w:val="Sansinterligne"/>
        <w:rPr>
          <w:b/>
          <w:color w:val="5B9BD5" w:themeColor="accent5"/>
          <w:sz w:val="24"/>
        </w:rPr>
      </w:pPr>
      <w:r w:rsidRPr="00B72985">
        <w:rPr>
          <w:b/>
          <w:color w:val="5B9BD5" w:themeColor="accent5"/>
          <w:sz w:val="24"/>
        </w:rPr>
        <w:t>Pour vous aider à décrire les faits, vous trouverez ci-dessous ce que dit la loi</w:t>
      </w:r>
      <w:r w:rsidR="0053445E">
        <w:rPr>
          <w:b/>
          <w:color w:val="5B9BD5" w:themeColor="accent5"/>
          <w:sz w:val="24"/>
        </w:rPr>
        <w:t xml:space="preserve"> </w:t>
      </w:r>
    </w:p>
    <w:p w14:paraId="1D67702D" w14:textId="24473A2D" w:rsidR="00EE0657" w:rsidRDefault="00EE0657" w:rsidP="00B72985">
      <w:pPr>
        <w:pStyle w:val="Sansinterligne"/>
        <w:rPr>
          <w:b/>
          <w:color w:val="5B9BD5" w:themeColor="accent5"/>
          <w:sz w:val="24"/>
        </w:rPr>
      </w:pPr>
    </w:p>
    <w:p w14:paraId="5B8FA34B" w14:textId="30785102" w:rsidR="00EE0657" w:rsidRDefault="00EE0657" w:rsidP="00B72985">
      <w:pPr>
        <w:pStyle w:val="Sansinterligne"/>
        <w:rPr>
          <w:b/>
          <w:color w:val="5B9BD5" w:themeColor="accent5"/>
          <w:sz w:val="24"/>
        </w:rPr>
      </w:pPr>
    </w:p>
    <w:tbl>
      <w:tblPr>
        <w:tblStyle w:val="Grilledutableau"/>
        <w:tblW w:w="0" w:type="auto"/>
        <w:tblCellMar>
          <w:top w:w="113" w:type="dxa"/>
          <w:bottom w:w="113" w:type="dxa"/>
        </w:tblCellMar>
        <w:tblLook w:val="04A0" w:firstRow="1" w:lastRow="0" w:firstColumn="1" w:lastColumn="0" w:noHBand="0" w:noVBand="1"/>
      </w:tblPr>
      <w:tblGrid>
        <w:gridCol w:w="1614"/>
        <w:gridCol w:w="7448"/>
      </w:tblGrid>
      <w:tr w:rsidR="00EE0657" w:rsidRPr="00EE0657" w14:paraId="7A37B80C" w14:textId="77777777" w:rsidTr="00682BDF">
        <w:tc>
          <w:tcPr>
            <w:tcW w:w="1656" w:type="dxa"/>
          </w:tcPr>
          <w:p w14:paraId="33143BE2" w14:textId="77777777" w:rsidR="00EE0657" w:rsidRPr="00EE0657" w:rsidRDefault="00EE0657" w:rsidP="00682BDF">
            <w:pPr>
              <w:rPr>
                <w:rFonts w:ascii="Unistra A" w:hAnsi="Unistra A"/>
              </w:rPr>
            </w:pPr>
            <w:r w:rsidRPr="00EE0657">
              <w:rPr>
                <w:rFonts w:ascii="Unistra A" w:hAnsi="Unistra A"/>
              </w:rPr>
              <w:sym w:font="Symbol" w:char="F0F0"/>
            </w:r>
            <w:r w:rsidRPr="00EE0657">
              <w:rPr>
                <w:rFonts w:ascii="Unistra A" w:hAnsi="Unistra A"/>
              </w:rPr>
              <w:t xml:space="preserve"> Outrage sexiste</w:t>
            </w:r>
          </w:p>
        </w:tc>
        <w:tc>
          <w:tcPr>
            <w:tcW w:w="8080" w:type="dxa"/>
          </w:tcPr>
          <w:p w14:paraId="2A4A29F0" w14:textId="77777777" w:rsidR="00EE0657" w:rsidRPr="00EE0657" w:rsidRDefault="00EE0657" w:rsidP="00682BDF">
            <w:pPr>
              <w:jc w:val="both"/>
              <w:rPr>
                <w:rFonts w:ascii="Unistra A" w:hAnsi="Unistra A"/>
              </w:rPr>
            </w:pPr>
            <w:r w:rsidRPr="00EE0657">
              <w:rPr>
                <w:rFonts w:ascii="Unistra A" w:hAnsi="Unistra A"/>
              </w:rPr>
              <w:t>Constitue un outrage sexiste le fait d'imposer à une personne tout propos ou comportement à connotation sexuelle ou sexiste qui soit porte atteinte à sa dignité en raison de son caractère dégradant ou humiliant, soit créé à son encontre une situation intimidante, hostile ou offensante (Code pénal, Article 621-1).</w:t>
            </w:r>
          </w:p>
        </w:tc>
      </w:tr>
      <w:tr w:rsidR="00EE0657" w:rsidRPr="00EE0657" w14:paraId="5FA9DC44" w14:textId="77777777" w:rsidTr="00682BDF">
        <w:tc>
          <w:tcPr>
            <w:tcW w:w="1656" w:type="dxa"/>
          </w:tcPr>
          <w:p w14:paraId="469C98B9" w14:textId="77777777" w:rsidR="00EE0657" w:rsidRPr="00EE0657" w:rsidRDefault="00EE0657" w:rsidP="00682BDF">
            <w:pPr>
              <w:rPr>
                <w:rFonts w:ascii="Unistra A" w:hAnsi="Unistra A"/>
              </w:rPr>
            </w:pPr>
            <w:r w:rsidRPr="00EE0657">
              <w:rPr>
                <w:rFonts w:ascii="Unistra A" w:hAnsi="Unistra A"/>
              </w:rPr>
              <w:sym w:font="Symbol" w:char="F0F0"/>
            </w:r>
            <w:r w:rsidRPr="00EE0657">
              <w:rPr>
                <w:rFonts w:ascii="Unistra A" w:hAnsi="Unistra A"/>
              </w:rPr>
              <w:t xml:space="preserve"> Injure à caractère sexuel et/ou sexiste</w:t>
            </w:r>
          </w:p>
        </w:tc>
        <w:tc>
          <w:tcPr>
            <w:tcW w:w="8080" w:type="dxa"/>
          </w:tcPr>
          <w:p w14:paraId="009BCE7F" w14:textId="77777777" w:rsidR="00EE0657" w:rsidRPr="00EE0657" w:rsidRDefault="00EE0657" w:rsidP="00682BDF">
            <w:pPr>
              <w:autoSpaceDE w:val="0"/>
              <w:autoSpaceDN w:val="0"/>
              <w:adjustRightInd w:val="0"/>
              <w:jc w:val="both"/>
              <w:rPr>
                <w:rFonts w:ascii="Unistra A" w:hAnsi="Unistra A"/>
              </w:rPr>
            </w:pPr>
            <w:r w:rsidRPr="00EE0657">
              <w:rPr>
                <w:rFonts w:ascii="Unistra A" w:hAnsi="Unistra A"/>
              </w:rPr>
              <w:t>On parle d'injure à caractère sexuel et/sexiste pour décrire une injure commise envers une personne ou un groupe de personnes à raison de leur sexe, de leur orientation sexuelle.</w:t>
            </w:r>
          </w:p>
          <w:p w14:paraId="744D9714" w14:textId="77777777" w:rsidR="00EE0657" w:rsidRPr="00EE0657" w:rsidRDefault="00EE0657" w:rsidP="00682BDF">
            <w:pPr>
              <w:autoSpaceDE w:val="0"/>
              <w:autoSpaceDN w:val="0"/>
              <w:adjustRightInd w:val="0"/>
              <w:jc w:val="both"/>
              <w:rPr>
                <w:rFonts w:ascii="Unistra A" w:hAnsi="Unistra A"/>
              </w:rPr>
            </w:pPr>
            <w:r w:rsidRPr="00EE0657">
              <w:rPr>
                <w:rFonts w:ascii="Unistra A" w:hAnsi="Unistra A"/>
              </w:rPr>
              <w:t>Elle est dite publique lorsqu'il s'agit d'une invective, une expression outrageante ou méprisante pouvant être entendue ou lue par un public inconnu et imprévisible, c’est-à-dire par un nombre indéterminé de personnes. Peu importe qu’elle ait été prononcée à l’encontre d’une personne désignée ou d’un groupe de personnes (insulte sexiste à l’encontre d’une ou plusieurs femmes) (Loi de 1881 sur la liberté de la presse, Article 33).</w:t>
            </w:r>
          </w:p>
        </w:tc>
      </w:tr>
      <w:tr w:rsidR="00EE0657" w:rsidRPr="00EE0657" w14:paraId="2BDDE1DD" w14:textId="77777777" w:rsidTr="00682BDF">
        <w:tc>
          <w:tcPr>
            <w:tcW w:w="1656" w:type="dxa"/>
          </w:tcPr>
          <w:p w14:paraId="127407C7" w14:textId="77777777" w:rsidR="00EE0657" w:rsidRPr="00EE0657" w:rsidRDefault="00EE0657" w:rsidP="00682BDF">
            <w:pPr>
              <w:rPr>
                <w:rFonts w:ascii="Unistra A" w:hAnsi="Unistra A"/>
              </w:rPr>
            </w:pPr>
            <w:r w:rsidRPr="00EE0657">
              <w:rPr>
                <w:rFonts w:ascii="Unistra A" w:hAnsi="Unistra A"/>
              </w:rPr>
              <w:sym w:font="Symbol" w:char="F0F0"/>
            </w:r>
            <w:r w:rsidRPr="00EE0657">
              <w:rPr>
                <w:rFonts w:ascii="Unistra A" w:hAnsi="Unistra A"/>
              </w:rPr>
              <w:t xml:space="preserve"> Agissement sexiste</w:t>
            </w:r>
          </w:p>
        </w:tc>
        <w:tc>
          <w:tcPr>
            <w:tcW w:w="8080" w:type="dxa"/>
          </w:tcPr>
          <w:p w14:paraId="085B266D" w14:textId="77777777" w:rsidR="00EE0657" w:rsidRPr="00EE0657" w:rsidRDefault="00EE0657" w:rsidP="00682BDF">
            <w:pPr>
              <w:jc w:val="both"/>
              <w:rPr>
                <w:rFonts w:ascii="Unistra A" w:hAnsi="Unistra A"/>
              </w:rPr>
            </w:pPr>
            <w:r w:rsidRPr="00EE0657">
              <w:rPr>
                <w:rFonts w:ascii="Unistra A" w:hAnsi="Unistra A"/>
              </w:rPr>
              <w:t xml:space="preserve">Nul ne doit subir d'agissement sexiste, défini comme tout agissement lié au sexe d'une personne, ayant pour objet ou pour effet de porter atteinte à sa dignité ou de créer un environnement intimidant, hostile, dégradant, humiliant ou offensant (Code du travail, Article L1142-2-1). </w:t>
            </w:r>
          </w:p>
        </w:tc>
      </w:tr>
      <w:tr w:rsidR="00EE0657" w:rsidRPr="00EE0657" w14:paraId="051F6440" w14:textId="77777777" w:rsidTr="00682BDF">
        <w:tc>
          <w:tcPr>
            <w:tcW w:w="1656" w:type="dxa"/>
          </w:tcPr>
          <w:p w14:paraId="7A2EB2F3" w14:textId="77777777" w:rsidR="00EE0657" w:rsidRPr="00EE0657" w:rsidRDefault="00EE0657" w:rsidP="00682BDF">
            <w:pPr>
              <w:rPr>
                <w:rFonts w:ascii="Unistra A" w:hAnsi="Unistra A"/>
              </w:rPr>
            </w:pPr>
            <w:r w:rsidRPr="00EE0657">
              <w:rPr>
                <w:rFonts w:ascii="Unistra A" w:hAnsi="Unistra A"/>
              </w:rPr>
              <w:sym w:font="Symbol" w:char="F0F0"/>
            </w:r>
            <w:r w:rsidRPr="00EE0657">
              <w:rPr>
                <w:rFonts w:ascii="Unistra A" w:hAnsi="Unistra A"/>
              </w:rPr>
              <w:t xml:space="preserve"> Exhibition sexuelle</w:t>
            </w:r>
          </w:p>
        </w:tc>
        <w:tc>
          <w:tcPr>
            <w:tcW w:w="8080" w:type="dxa"/>
          </w:tcPr>
          <w:p w14:paraId="6C94020B" w14:textId="77777777" w:rsidR="00EE0657" w:rsidRPr="00EE0657" w:rsidRDefault="00EE0657" w:rsidP="00682BDF">
            <w:pPr>
              <w:jc w:val="both"/>
              <w:rPr>
                <w:rFonts w:ascii="Unistra A" w:hAnsi="Unistra A"/>
              </w:rPr>
            </w:pPr>
            <w:r w:rsidRPr="00EE0657">
              <w:rPr>
                <w:rFonts w:ascii="Unistra A" w:hAnsi="Unistra A"/>
              </w:rPr>
              <w:t>L’exhibition sexuelle désigne l’action qui consiste à dévoiler en public sa nudité, en montrant ses attributs sexuels ou en commettant un acte à caractère sexuel (Code pénal Article 222-33).</w:t>
            </w:r>
          </w:p>
        </w:tc>
      </w:tr>
      <w:tr w:rsidR="00EE0657" w:rsidRPr="00EE0657" w14:paraId="3FC01B77" w14:textId="77777777" w:rsidTr="00682BDF">
        <w:tc>
          <w:tcPr>
            <w:tcW w:w="1656" w:type="dxa"/>
          </w:tcPr>
          <w:p w14:paraId="20558F4B" w14:textId="77777777" w:rsidR="00EE0657" w:rsidRPr="00EE0657" w:rsidRDefault="00EE0657" w:rsidP="00682BDF">
            <w:pPr>
              <w:rPr>
                <w:rFonts w:ascii="Unistra A" w:hAnsi="Unistra A"/>
              </w:rPr>
            </w:pPr>
            <w:r w:rsidRPr="00EE0657">
              <w:rPr>
                <w:rFonts w:ascii="Unistra A" w:hAnsi="Unistra A"/>
              </w:rPr>
              <w:sym w:font="Symbol" w:char="F0F0"/>
            </w:r>
            <w:r w:rsidRPr="00EE0657">
              <w:rPr>
                <w:rFonts w:ascii="Unistra A" w:hAnsi="Unistra A"/>
              </w:rPr>
              <w:t xml:space="preserve"> Harcèlement sexuel</w:t>
            </w:r>
          </w:p>
        </w:tc>
        <w:tc>
          <w:tcPr>
            <w:tcW w:w="8080" w:type="dxa"/>
          </w:tcPr>
          <w:p w14:paraId="0D66F1E3" w14:textId="77777777" w:rsidR="00EE0657" w:rsidRPr="00EE0657" w:rsidRDefault="00EE0657" w:rsidP="00682BDF">
            <w:pPr>
              <w:jc w:val="both"/>
              <w:rPr>
                <w:rFonts w:ascii="Unistra A" w:hAnsi="Unistra A"/>
              </w:rPr>
            </w:pPr>
            <w:r w:rsidRPr="00EE0657">
              <w:rPr>
                <w:rFonts w:ascii="Unistra A" w:hAnsi="Unistra A"/>
              </w:rPr>
              <w:t xml:space="preserve">• Le harcèlement sexuel est le fait d'imposer à une personne, de façon répétée, des propos ou comportements à connotation sexuelle ou sexiste qui soit portent atteinte à sa dignité en raison de leur caractère dégradant ou humiliant, soit créent à son encontre une situation intimidante, hostile ou offensante. </w:t>
            </w:r>
          </w:p>
          <w:p w14:paraId="415A4970" w14:textId="77777777" w:rsidR="00EE0657" w:rsidRPr="00EE0657" w:rsidRDefault="00EE0657" w:rsidP="00682BDF">
            <w:pPr>
              <w:jc w:val="both"/>
              <w:rPr>
                <w:rFonts w:ascii="Unistra A" w:hAnsi="Unistra A"/>
              </w:rPr>
            </w:pPr>
            <w:r w:rsidRPr="00EE0657">
              <w:rPr>
                <w:rFonts w:ascii="Unistra A" w:hAnsi="Unistra A"/>
              </w:rPr>
              <w:t>• Est assimilé au harcèlement sexuel le fait, même non répété, d'user de toute forme de pression grave dans le but réel ou apparent d'obtenir un acte de nature sexuelle, que celui-ci soit recherché au profit de l'auteur des faits ou au profit d'un tiers (Code pénal, Article 222-33).</w:t>
            </w:r>
          </w:p>
        </w:tc>
      </w:tr>
      <w:tr w:rsidR="00EE0657" w:rsidRPr="00EE0657" w14:paraId="09160898" w14:textId="77777777" w:rsidTr="00682BDF">
        <w:tc>
          <w:tcPr>
            <w:tcW w:w="1656" w:type="dxa"/>
          </w:tcPr>
          <w:p w14:paraId="47EA6C89" w14:textId="77777777" w:rsidR="00EE0657" w:rsidRPr="00EE0657" w:rsidRDefault="00EE0657" w:rsidP="00682BDF">
            <w:pPr>
              <w:rPr>
                <w:rFonts w:ascii="Unistra A" w:hAnsi="Unistra A"/>
              </w:rPr>
            </w:pPr>
            <w:r w:rsidRPr="00EE0657">
              <w:rPr>
                <w:rFonts w:ascii="Unistra A" w:hAnsi="Unistra A"/>
              </w:rPr>
              <w:sym w:font="Symbol" w:char="F0F0"/>
            </w:r>
            <w:r w:rsidRPr="00EE0657">
              <w:rPr>
                <w:rFonts w:ascii="Unistra A" w:hAnsi="Unistra A"/>
              </w:rPr>
              <w:t xml:space="preserve"> Agression sexuelle</w:t>
            </w:r>
          </w:p>
        </w:tc>
        <w:tc>
          <w:tcPr>
            <w:tcW w:w="8080" w:type="dxa"/>
          </w:tcPr>
          <w:p w14:paraId="0752A87A" w14:textId="77777777" w:rsidR="00EE0657" w:rsidRPr="00EE0657" w:rsidRDefault="00EE0657" w:rsidP="00682BDF">
            <w:pPr>
              <w:jc w:val="both"/>
              <w:rPr>
                <w:rFonts w:ascii="Unistra A" w:hAnsi="Unistra A"/>
              </w:rPr>
            </w:pPr>
            <w:r w:rsidRPr="00EE0657">
              <w:rPr>
                <w:rFonts w:ascii="Unistra A" w:hAnsi="Unistra A"/>
              </w:rPr>
              <w:t>Constitue une agression sexuelle toute atteinte sexuelle commise avec violence, contrainte, menace ou surprise ou, dans les cas prévus par la loi, commise sur un mineur par un majeur (Code pénal, Article 222-22).</w:t>
            </w:r>
          </w:p>
        </w:tc>
      </w:tr>
      <w:tr w:rsidR="00EE0657" w:rsidRPr="00EE0657" w14:paraId="3ACABB90" w14:textId="77777777" w:rsidTr="00682BDF">
        <w:tc>
          <w:tcPr>
            <w:tcW w:w="1656" w:type="dxa"/>
          </w:tcPr>
          <w:p w14:paraId="2D547281" w14:textId="77777777" w:rsidR="00EE0657" w:rsidRPr="00EE0657" w:rsidRDefault="00EE0657" w:rsidP="00682BDF">
            <w:pPr>
              <w:rPr>
                <w:rFonts w:ascii="Unistra A" w:hAnsi="Unistra A"/>
              </w:rPr>
            </w:pPr>
            <w:r w:rsidRPr="00EE0657">
              <w:rPr>
                <w:rFonts w:ascii="Unistra A" w:hAnsi="Unistra A"/>
              </w:rPr>
              <w:sym w:font="Symbol" w:char="F0F0"/>
            </w:r>
            <w:r w:rsidRPr="00EE0657">
              <w:rPr>
                <w:rFonts w:ascii="Unistra A" w:hAnsi="Unistra A"/>
              </w:rPr>
              <w:t xml:space="preserve"> Viol</w:t>
            </w:r>
          </w:p>
        </w:tc>
        <w:tc>
          <w:tcPr>
            <w:tcW w:w="8080" w:type="dxa"/>
          </w:tcPr>
          <w:p w14:paraId="1BB99D0D" w14:textId="77777777" w:rsidR="00EE0657" w:rsidRPr="00EE0657" w:rsidRDefault="00EE0657" w:rsidP="00682BDF">
            <w:pPr>
              <w:jc w:val="both"/>
              <w:rPr>
                <w:rFonts w:ascii="Unistra A" w:hAnsi="Unistra A"/>
              </w:rPr>
            </w:pPr>
            <w:r w:rsidRPr="00EE0657">
              <w:rPr>
                <w:rFonts w:ascii="Unistra A" w:hAnsi="Unistra A"/>
              </w:rPr>
              <w:t>Tout acte de pénétration sexuelle, de quelque nature qu'il soit, ou tout acte bucco-génital commis sur la personne d'autrui ou sur la personne de l'auteur par violence, contrainte, menace ou surprise est un viol (Code pénal, Article 222-23).</w:t>
            </w:r>
          </w:p>
        </w:tc>
      </w:tr>
    </w:tbl>
    <w:p w14:paraId="12C88EA0" w14:textId="689E35ED" w:rsidR="00EE0657" w:rsidRPr="00EE0657" w:rsidRDefault="00EE0657" w:rsidP="00B72985">
      <w:pPr>
        <w:pStyle w:val="Sansinterligne"/>
        <w:rPr>
          <w:rFonts w:ascii="Unistra A" w:hAnsi="Unistra A"/>
          <w:b/>
          <w:color w:val="E64814"/>
        </w:rPr>
      </w:pPr>
    </w:p>
    <w:tbl>
      <w:tblPr>
        <w:tblStyle w:val="Grilledutableau"/>
        <w:tblW w:w="0" w:type="auto"/>
        <w:tblCellMar>
          <w:top w:w="113" w:type="dxa"/>
          <w:bottom w:w="113" w:type="dxa"/>
        </w:tblCellMar>
        <w:tblLook w:val="04A0" w:firstRow="1" w:lastRow="0" w:firstColumn="1" w:lastColumn="0" w:noHBand="0" w:noVBand="1"/>
      </w:tblPr>
      <w:tblGrid>
        <w:gridCol w:w="1593"/>
        <w:gridCol w:w="38"/>
        <w:gridCol w:w="7431"/>
      </w:tblGrid>
      <w:tr w:rsidR="00EE0657" w:rsidRPr="00EE0657" w14:paraId="186D7ED8" w14:textId="77777777" w:rsidTr="00E977B4">
        <w:tc>
          <w:tcPr>
            <w:tcW w:w="1631" w:type="dxa"/>
            <w:gridSpan w:val="2"/>
          </w:tcPr>
          <w:p w14:paraId="282814FF" w14:textId="77777777" w:rsidR="00EE0657" w:rsidRPr="00EE0657" w:rsidRDefault="00EE0657" w:rsidP="00682BDF">
            <w:pPr>
              <w:rPr>
                <w:rFonts w:ascii="Unistra A" w:hAnsi="Unistra A"/>
              </w:rPr>
            </w:pPr>
            <w:r w:rsidRPr="00EE0657">
              <w:rPr>
                <w:rFonts w:ascii="Unistra A" w:hAnsi="Unistra A"/>
              </w:rPr>
              <w:lastRenderedPageBreak/>
              <w:sym w:font="Symbol" w:char="F0F0"/>
            </w:r>
            <w:r w:rsidRPr="00EE0657">
              <w:rPr>
                <w:rFonts w:ascii="Unistra A" w:hAnsi="Unistra A"/>
              </w:rPr>
              <w:t xml:space="preserve"> Harcèlement moral</w:t>
            </w:r>
          </w:p>
        </w:tc>
        <w:tc>
          <w:tcPr>
            <w:tcW w:w="7431" w:type="dxa"/>
          </w:tcPr>
          <w:p w14:paraId="24BA4172" w14:textId="5904EBCF" w:rsidR="00EE0657" w:rsidRPr="00EE0657" w:rsidRDefault="00EE0657" w:rsidP="00682BDF">
            <w:pPr>
              <w:jc w:val="both"/>
              <w:rPr>
                <w:rFonts w:ascii="Unistra A" w:hAnsi="Unistra A"/>
              </w:rPr>
            </w:pPr>
            <w:r w:rsidRPr="00EE0657">
              <w:rPr>
                <w:rFonts w:ascii="Unistra A" w:hAnsi="Unistra A"/>
              </w:rPr>
              <w:t xml:space="preserve">Le harcèlement moral se constitue par des propos ou comportements répétés ayant pour objet ou pour effet une dégradation des conditions de travail susceptible de porter atteinte à ses droits et à sa dignité, d'altérer sa santé physique ou mentale ou de compromettre son avenir professionnel (Code pénal Article </w:t>
            </w:r>
            <w:hyperlink r:id="rId9" w:history="1">
              <w:r w:rsidRPr="00EE0657">
                <w:rPr>
                  <w:rFonts w:ascii="Unistra A" w:hAnsi="Unistra A"/>
                </w:rPr>
                <w:t>222-33-2</w:t>
              </w:r>
            </w:hyperlink>
            <w:r w:rsidRPr="00EE0657">
              <w:rPr>
                <w:rFonts w:ascii="Unistra A" w:hAnsi="Unistra A"/>
              </w:rPr>
              <w:t>, Code général de la fonction publique, article L133-2).</w:t>
            </w:r>
          </w:p>
        </w:tc>
      </w:tr>
      <w:tr w:rsidR="00EE0657" w:rsidRPr="00EE0657" w14:paraId="3D1AAC93" w14:textId="77777777" w:rsidTr="00E977B4">
        <w:tc>
          <w:tcPr>
            <w:tcW w:w="1631" w:type="dxa"/>
            <w:gridSpan w:val="2"/>
          </w:tcPr>
          <w:p w14:paraId="3BA7E26F" w14:textId="77777777" w:rsidR="00EE0657" w:rsidRPr="00EE0657" w:rsidRDefault="00EE0657" w:rsidP="00682BDF">
            <w:pPr>
              <w:rPr>
                <w:rFonts w:ascii="Unistra A" w:hAnsi="Unistra A"/>
              </w:rPr>
            </w:pPr>
            <w:r w:rsidRPr="00EE0657">
              <w:rPr>
                <w:rFonts w:ascii="Unistra A" w:hAnsi="Unistra A"/>
              </w:rPr>
              <w:sym w:font="Symbol" w:char="F0F0"/>
            </w:r>
            <w:r w:rsidRPr="00EE0657">
              <w:rPr>
                <w:rFonts w:ascii="Unistra A" w:hAnsi="Unistra A"/>
              </w:rPr>
              <w:t xml:space="preserve"> Discrimination</w:t>
            </w:r>
          </w:p>
        </w:tc>
        <w:tc>
          <w:tcPr>
            <w:tcW w:w="7431" w:type="dxa"/>
          </w:tcPr>
          <w:p w14:paraId="32A69E7B" w14:textId="519842A1" w:rsidR="00A64F21" w:rsidRPr="00EE0657" w:rsidRDefault="00EE0657" w:rsidP="00682BDF">
            <w:pPr>
              <w:jc w:val="both"/>
              <w:rPr>
                <w:rFonts w:ascii="Unistra A" w:hAnsi="Unistra A"/>
              </w:rPr>
            </w:pPr>
            <w:r w:rsidRPr="00EE0657">
              <w:rPr>
                <w:rFonts w:ascii="Unistra A" w:hAnsi="Unistra A"/>
              </w:rPr>
              <w:t xml:space="preserve">Constitue une discrimination toute distinction opérée entre les personnes physiques sur le fondement de leur origine, de leur sexe, de leur situation de famille, de leur grossesse, de leur apparence physique, de la particulière vulnérabilité résultant de leur situation économique, apparente ou connue de son auteur, de leur patronyme, de leur lieu de résidence, de leur état de santé, de leur perte d'autonomie, de leur handicap, de leurs caractéristiques génétiques, de leurs mœurs, de leur orientation sexuelle, de leur identité de genre, de leur âge, de leurs opinions politiques, de leurs activités syndicales, de leur capacité à s'exprimer dans une langue autre que le français, de leur appartenance ou de leur non-appartenance, vraie ou supposée, à une ethnie, une Nation, une prétendue race ou une religion déterminée (Code pénal Article 225-1, articles </w:t>
            </w:r>
            <w:hyperlink r:id="rId10" w:tooltip="Code général de la fonction publique - art. L131-5 (V)" w:history="1">
              <w:r w:rsidRPr="00EE0657">
                <w:rPr>
                  <w:rStyle w:val="Lienhypertexte"/>
                  <w:rFonts w:ascii="Unistra A" w:hAnsi="Unistra A"/>
                  <w:color w:val="auto"/>
                </w:rPr>
                <w:t>L. 131-5</w:t>
              </w:r>
            </w:hyperlink>
            <w:r w:rsidRPr="00EE0657">
              <w:rPr>
                <w:rFonts w:ascii="Unistra A" w:hAnsi="Unistra A"/>
              </w:rPr>
              <w:t xml:space="preserve">, </w:t>
            </w:r>
            <w:hyperlink r:id="rId11" w:tooltip="Code général de la fonction publique - art. L131-6 (V)" w:history="1">
              <w:r w:rsidRPr="00EE0657">
                <w:rPr>
                  <w:rStyle w:val="Lienhypertexte"/>
                  <w:rFonts w:ascii="Unistra A" w:hAnsi="Unistra A"/>
                  <w:color w:val="auto"/>
                </w:rPr>
                <w:t xml:space="preserve">L. 131-6 </w:t>
              </w:r>
            </w:hyperlink>
            <w:r w:rsidRPr="00EE0657">
              <w:rPr>
                <w:rFonts w:ascii="Unistra A" w:hAnsi="Unistra A"/>
              </w:rPr>
              <w:t xml:space="preserve">et </w:t>
            </w:r>
            <w:hyperlink r:id="rId12" w:tooltip="Code général de la fonction publique - art. L131-7 (V)" w:history="1">
              <w:r w:rsidRPr="00EE0657">
                <w:rPr>
                  <w:rStyle w:val="Lienhypertexte"/>
                  <w:rFonts w:ascii="Unistra A" w:hAnsi="Unistra A"/>
                  <w:color w:val="auto"/>
                </w:rPr>
                <w:t>L. 131-7</w:t>
              </w:r>
            </w:hyperlink>
            <w:r w:rsidRPr="00EE0657">
              <w:rPr>
                <w:rStyle w:val="Lienhypertexte"/>
                <w:rFonts w:ascii="Unistra A" w:hAnsi="Unistra A"/>
                <w:color w:val="auto"/>
              </w:rPr>
              <w:t xml:space="preserve"> </w:t>
            </w:r>
            <w:r w:rsidRPr="00676B91">
              <w:rPr>
                <w:rStyle w:val="Lienhypertexte"/>
                <w:rFonts w:ascii="Unistra A" w:hAnsi="Unistra A"/>
                <w:color w:val="auto"/>
              </w:rPr>
              <w:t>du</w:t>
            </w:r>
            <w:r w:rsidRPr="00EE0657">
              <w:rPr>
                <w:rStyle w:val="Lienhypertexte"/>
                <w:rFonts w:ascii="Unistra A" w:hAnsi="Unistra A"/>
              </w:rPr>
              <w:t xml:space="preserve"> </w:t>
            </w:r>
            <w:r w:rsidRPr="00EE0657">
              <w:rPr>
                <w:rFonts w:ascii="Unistra A" w:hAnsi="Unistra A"/>
              </w:rPr>
              <w:t>Code général de la fonction publique, article L133-1).</w:t>
            </w:r>
          </w:p>
        </w:tc>
      </w:tr>
      <w:tr w:rsidR="00F8791B" w:rsidRPr="00F8791B" w14:paraId="7461A53E" w14:textId="77777777" w:rsidTr="00E66640">
        <w:tc>
          <w:tcPr>
            <w:tcW w:w="1593" w:type="dxa"/>
          </w:tcPr>
          <w:p w14:paraId="69F80F5C" w14:textId="60F43666" w:rsidR="00B72985" w:rsidRPr="00676B91" w:rsidRDefault="00B72985" w:rsidP="00F8791B">
            <w:pPr>
              <w:rPr>
                <w:rFonts w:ascii="Unistra A" w:hAnsi="Unistra A"/>
              </w:rPr>
            </w:pPr>
            <w:r w:rsidRPr="00676B91">
              <w:rPr>
                <w:rFonts w:ascii="Unistra A" w:hAnsi="Unistra A"/>
              </w:rPr>
              <w:sym w:font="Symbol" w:char="F0F0"/>
            </w:r>
            <w:r w:rsidRPr="00676B91">
              <w:rPr>
                <w:rFonts w:ascii="Unistra A" w:hAnsi="Unistra A"/>
              </w:rPr>
              <w:t xml:space="preserve"> </w:t>
            </w:r>
            <w:r w:rsidR="00F8791B" w:rsidRPr="00676B91">
              <w:rPr>
                <w:rFonts w:ascii="Unistra A" w:hAnsi="Unistra A"/>
              </w:rPr>
              <w:t>Menaces</w:t>
            </w:r>
          </w:p>
        </w:tc>
        <w:tc>
          <w:tcPr>
            <w:tcW w:w="7469" w:type="dxa"/>
            <w:gridSpan w:val="2"/>
          </w:tcPr>
          <w:p w14:paraId="6C7234D4" w14:textId="44134872" w:rsidR="00B72985" w:rsidRPr="00676B91" w:rsidRDefault="00F8791B" w:rsidP="00F8791B">
            <w:pPr>
              <w:autoSpaceDE w:val="0"/>
              <w:autoSpaceDN w:val="0"/>
              <w:adjustRightInd w:val="0"/>
              <w:rPr>
                <w:rFonts w:ascii="Unistra A" w:hAnsi="Unistra A" w:cs="Frutiger-Roman"/>
              </w:rPr>
            </w:pPr>
            <w:r w:rsidRPr="00676B91">
              <w:rPr>
                <w:rFonts w:ascii="Unistra A" w:hAnsi="Unistra A" w:cs="Frutiger-Roman"/>
              </w:rPr>
              <w:t>Une menace peut être décrite comme une parole ou un acte d’intimidation exprimant le projet de son auteur de faire du mal à une autre personne ou d’endommager un bien. Il s’agit d’un signe qui laisse prévoi</w:t>
            </w:r>
            <w:r w:rsidR="00B350A7" w:rsidRPr="00676B91">
              <w:rPr>
                <w:rFonts w:ascii="Unistra A" w:hAnsi="Unistra A" w:cs="Frutiger-Roman"/>
              </w:rPr>
              <w:t>r un acte dangereux et nuisible (Code pénal, article 222-17)</w:t>
            </w:r>
          </w:p>
        </w:tc>
      </w:tr>
      <w:tr w:rsidR="00F8791B" w:rsidRPr="00F8791B" w14:paraId="07B77129" w14:textId="77777777" w:rsidTr="00E66640">
        <w:tc>
          <w:tcPr>
            <w:tcW w:w="1593" w:type="dxa"/>
          </w:tcPr>
          <w:p w14:paraId="610D4205" w14:textId="600A2233" w:rsidR="00B72985" w:rsidRPr="00676B91" w:rsidRDefault="00B72985" w:rsidP="00F8791B">
            <w:pPr>
              <w:rPr>
                <w:rFonts w:ascii="Unistra A" w:hAnsi="Unistra A"/>
              </w:rPr>
            </w:pPr>
            <w:r w:rsidRPr="00676B91">
              <w:rPr>
                <w:rFonts w:ascii="Unistra A" w:hAnsi="Unistra A"/>
              </w:rPr>
              <w:sym w:font="Symbol" w:char="F0F0"/>
            </w:r>
            <w:r w:rsidRPr="00676B91">
              <w:rPr>
                <w:rFonts w:ascii="Unistra A" w:hAnsi="Unistra A"/>
              </w:rPr>
              <w:t xml:space="preserve"> Injure </w:t>
            </w:r>
            <w:r w:rsidR="00F8791B" w:rsidRPr="00676B91">
              <w:rPr>
                <w:rFonts w:ascii="Unistra A" w:hAnsi="Unistra A"/>
              </w:rPr>
              <w:t>et diffamation</w:t>
            </w:r>
          </w:p>
        </w:tc>
        <w:tc>
          <w:tcPr>
            <w:tcW w:w="7469" w:type="dxa"/>
            <w:gridSpan w:val="2"/>
          </w:tcPr>
          <w:p w14:paraId="2F34629A" w14:textId="6AA33B82" w:rsidR="00B72985" w:rsidRPr="00676B91" w:rsidRDefault="00F8791B" w:rsidP="00B350A7">
            <w:pPr>
              <w:autoSpaceDE w:val="0"/>
              <w:autoSpaceDN w:val="0"/>
              <w:adjustRightInd w:val="0"/>
              <w:rPr>
                <w:rFonts w:ascii="Unistra A" w:hAnsi="Unistra A" w:cs="Frutiger-Roman"/>
              </w:rPr>
            </w:pPr>
            <w:r w:rsidRPr="00676B91">
              <w:rPr>
                <w:rFonts w:ascii="Unistra A" w:hAnsi="Unistra A" w:cs="Frutiger-Roman"/>
              </w:rPr>
              <w:t>Les infracti</w:t>
            </w:r>
            <w:r w:rsidR="00B350A7" w:rsidRPr="00676B91">
              <w:rPr>
                <w:rFonts w:ascii="Unistra A" w:hAnsi="Unistra A" w:cs="Frutiger-Roman"/>
              </w:rPr>
              <w:t xml:space="preserve">ons de diffamation et d’injure </w:t>
            </w:r>
            <w:r w:rsidRPr="00676B91">
              <w:rPr>
                <w:rFonts w:ascii="Unistra A" w:hAnsi="Unistra A" w:cs="Frutiger-Roman"/>
              </w:rPr>
              <w:t>sont subordonnées à l’existence d’une atteinte à l’honneur ou à la considération. La diffamation se distingue de l’injure dans la mesure où cette dernière ne nécessite pas l’imputation ou l’allégation d’un fait qui porte atteinte à l’honneur, mais se fonde simplement sur une expression outrageante qui est une manifesta</w:t>
            </w:r>
            <w:r w:rsidR="00B350A7" w:rsidRPr="00676B91">
              <w:rPr>
                <w:rFonts w:ascii="Unistra A" w:hAnsi="Unistra A" w:cs="Frutiger-Roman"/>
              </w:rPr>
              <w:t>tion de mépris ou une invective (loi du 29 juillet 1881 sur la liberté de la presse, article 29)</w:t>
            </w:r>
          </w:p>
        </w:tc>
      </w:tr>
      <w:tr w:rsidR="00F8791B" w:rsidRPr="00F8791B" w14:paraId="517C4D4A" w14:textId="77777777" w:rsidTr="00E66640">
        <w:tc>
          <w:tcPr>
            <w:tcW w:w="1593" w:type="dxa"/>
          </w:tcPr>
          <w:p w14:paraId="237CE2C0" w14:textId="5E7DBB4D" w:rsidR="00B72985" w:rsidRPr="00676B91" w:rsidRDefault="00B72985" w:rsidP="00F8791B">
            <w:pPr>
              <w:rPr>
                <w:rFonts w:ascii="Unistra A" w:hAnsi="Unistra A"/>
              </w:rPr>
            </w:pPr>
            <w:r w:rsidRPr="00676B91">
              <w:rPr>
                <w:rFonts w:ascii="Unistra A" w:hAnsi="Unistra A"/>
              </w:rPr>
              <w:sym w:font="Symbol" w:char="F0F0"/>
            </w:r>
            <w:r w:rsidRPr="00676B91">
              <w:rPr>
                <w:rFonts w:ascii="Unistra A" w:hAnsi="Unistra A"/>
              </w:rPr>
              <w:t xml:space="preserve"> </w:t>
            </w:r>
            <w:r w:rsidR="00F8791B" w:rsidRPr="00676B91">
              <w:rPr>
                <w:rFonts w:ascii="Unistra A" w:hAnsi="Unistra A"/>
              </w:rPr>
              <w:t>Outrage</w:t>
            </w:r>
          </w:p>
        </w:tc>
        <w:tc>
          <w:tcPr>
            <w:tcW w:w="7469" w:type="dxa"/>
            <w:gridSpan w:val="2"/>
          </w:tcPr>
          <w:p w14:paraId="0913A3B7" w14:textId="664352FA" w:rsidR="00B72985" w:rsidRPr="00676B91" w:rsidRDefault="00B350A7" w:rsidP="00B350A7">
            <w:pPr>
              <w:autoSpaceDE w:val="0"/>
              <w:autoSpaceDN w:val="0"/>
              <w:adjustRightInd w:val="0"/>
              <w:rPr>
                <w:rFonts w:ascii="Unistra A" w:hAnsi="Unistra A" w:cs="Frutiger-Roman"/>
              </w:rPr>
            </w:pPr>
            <w:r w:rsidRPr="00676B91">
              <w:rPr>
                <w:rFonts w:ascii="Unistra A" w:hAnsi="Unistra A"/>
              </w:rPr>
              <w:t>Constituent un outrage, les paroles, gestes ou menaces, les écrits ou images de toute nature non rendus publics ou l'envoi d'objets quelconques adressés à une personne chargée d'une mission de service public, dans l'exercice ou à l'occasion de l'exercice de sa mission, et de nature à porter atteinte à sa dignité ou au respect dû à la fonction dont elle est investie (Code pénal, article 433-5)</w:t>
            </w:r>
          </w:p>
        </w:tc>
      </w:tr>
    </w:tbl>
    <w:p w14:paraId="525667AB" w14:textId="1842D5CF" w:rsidR="00562717" w:rsidRDefault="00562717" w:rsidP="00B72985">
      <w:pPr>
        <w:pStyle w:val="NormalWeb"/>
        <w:shd w:val="clear" w:color="auto" w:fill="FFFFFF"/>
        <w:spacing w:before="40" w:beforeAutospacing="0" w:after="0" w:afterAutospacing="0"/>
        <w:jc w:val="both"/>
        <w:rPr>
          <w:sz w:val="40"/>
          <w:szCs w:val="40"/>
        </w:rPr>
      </w:pPr>
    </w:p>
    <w:p w14:paraId="57112058" w14:textId="4712A802" w:rsidR="00CA54A9" w:rsidRDefault="00CA54A9" w:rsidP="00B72985">
      <w:pPr>
        <w:pStyle w:val="NormalWeb"/>
        <w:shd w:val="clear" w:color="auto" w:fill="FFFFFF"/>
        <w:spacing w:before="40" w:beforeAutospacing="0" w:after="0" w:afterAutospacing="0"/>
        <w:jc w:val="both"/>
        <w:rPr>
          <w:sz w:val="40"/>
          <w:szCs w:val="40"/>
        </w:rPr>
      </w:pPr>
    </w:p>
    <w:p w14:paraId="31C43EFA" w14:textId="50B0C606" w:rsidR="00CA54A9" w:rsidRDefault="00CA54A9" w:rsidP="00B72985">
      <w:pPr>
        <w:pStyle w:val="NormalWeb"/>
        <w:shd w:val="clear" w:color="auto" w:fill="FFFFFF"/>
        <w:spacing w:before="40" w:beforeAutospacing="0" w:after="0" w:afterAutospacing="0"/>
        <w:jc w:val="both"/>
        <w:rPr>
          <w:sz w:val="40"/>
          <w:szCs w:val="40"/>
        </w:rPr>
      </w:pPr>
    </w:p>
    <w:p w14:paraId="28A9BFC7" w14:textId="132F08D7" w:rsidR="00CA54A9" w:rsidRDefault="00CA54A9" w:rsidP="00B72985">
      <w:pPr>
        <w:pStyle w:val="NormalWeb"/>
        <w:shd w:val="clear" w:color="auto" w:fill="FFFFFF"/>
        <w:spacing w:before="40" w:beforeAutospacing="0" w:after="0" w:afterAutospacing="0"/>
        <w:jc w:val="both"/>
        <w:rPr>
          <w:sz w:val="40"/>
          <w:szCs w:val="40"/>
        </w:rPr>
      </w:pPr>
    </w:p>
    <w:p w14:paraId="0E72E7E4" w14:textId="594587CE" w:rsidR="00CA54A9" w:rsidRPr="00CA54A9" w:rsidRDefault="00CA54A9" w:rsidP="00B72985">
      <w:pPr>
        <w:pStyle w:val="NormalWeb"/>
        <w:shd w:val="clear" w:color="auto" w:fill="FFFFFF"/>
        <w:spacing w:before="40" w:beforeAutospacing="0" w:after="0" w:afterAutospacing="0"/>
        <w:jc w:val="both"/>
        <w:rPr>
          <w:sz w:val="40"/>
          <w:szCs w:val="40"/>
        </w:rPr>
      </w:pPr>
    </w:p>
    <w:p w14:paraId="36071468" w14:textId="3F4CE0A8" w:rsidR="00CA54A9" w:rsidRPr="00CA54A9" w:rsidRDefault="00975994" w:rsidP="00CA54A9">
      <w:pPr>
        <w:jc w:val="center"/>
        <w:outlineLvl w:val="0"/>
        <w:rPr>
          <w:rFonts w:ascii="Unistra Encadre" w:hAnsi="Unistra Encadre" w:cs="Arial"/>
          <w:sz w:val="40"/>
          <w:szCs w:val="40"/>
          <w:shd w:val="clear" w:color="auto" w:fill="FFFFFF"/>
        </w:rPr>
      </w:pPr>
      <w:r>
        <w:rPr>
          <w:rFonts w:ascii="Unistra Encadre" w:hAnsi="Unistra Encadre" w:cs="Arial"/>
          <w:noProof/>
          <w:sz w:val="40"/>
          <w:szCs w:val="40"/>
        </w:rPr>
        <mc:AlternateContent>
          <mc:Choice Requires="wps">
            <w:drawing>
              <wp:anchor distT="0" distB="0" distL="114300" distR="114300" simplePos="0" relativeHeight="251660288" behindDoc="0" locked="0" layoutInCell="1" allowOverlap="1" wp14:anchorId="0E47B672" wp14:editId="65BD6F96">
                <wp:simplePos x="0" y="0"/>
                <wp:positionH relativeFrom="column">
                  <wp:posOffset>1043305</wp:posOffset>
                </wp:positionH>
                <wp:positionV relativeFrom="paragraph">
                  <wp:posOffset>368935</wp:posOffset>
                </wp:positionV>
                <wp:extent cx="1019175"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1019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996609" id="Connecteur droit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15pt,29.05pt" to="162.4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" strokecolor="black [3213]" strokeweight=".5pt">
                <v:stroke joinstyle="miter"/>
              </v:line>
            </w:pict>
          </mc:Fallback>
        </mc:AlternateContent>
      </w:r>
      <w:r>
        <w:rPr>
          <w:rFonts w:ascii="Unistra Encadre" w:hAnsi="Unistra Encadre" w:cs="Arial"/>
          <w:noProof/>
          <w:sz w:val="40"/>
          <w:szCs w:val="40"/>
        </w:rPr>
        <mc:AlternateContent>
          <mc:Choice Requires="wps">
            <w:drawing>
              <wp:anchor distT="0" distB="0" distL="114300" distR="114300" simplePos="0" relativeHeight="251659264" behindDoc="0" locked="0" layoutInCell="1" allowOverlap="1" wp14:anchorId="190AE1FF" wp14:editId="2B262F46">
                <wp:simplePos x="0" y="0"/>
                <wp:positionH relativeFrom="column">
                  <wp:posOffset>1043304</wp:posOffset>
                </wp:positionH>
                <wp:positionV relativeFrom="paragraph">
                  <wp:posOffset>16510</wp:posOffset>
                </wp:positionV>
                <wp:extent cx="1019175"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10191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04E09D" id="Connecteur droit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15pt,1.3pt" to="162.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" strokecolor="black [3213]">
                <v:stroke joinstyle="miter"/>
              </v:line>
            </w:pict>
          </mc:Fallback>
        </mc:AlternateContent>
      </w:r>
      <w:r w:rsidR="00CA54A9" w:rsidRPr="00CA54A9">
        <w:rPr>
          <w:rFonts w:ascii="Unistra Encadre" w:hAnsi="Unistra Encadre" w:cs="Arial"/>
          <w:sz w:val="40"/>
          <w:szCs w:val="40"/>
          <w:shd w:val="clear" w:color="auto" w:fill="FFFFFF"/>
        </w:rPr>
        <w:t>(</w:t>
      </w:r>
      <w:r w:rsidR="00CA54A9" w:rsidRPr="00CA54A9">
        <w:rPr>
          <w:rFonts w:ascii="Unistra Symbol" w:hAnsi="Unistra Symbol" w:cs="Arial"/>
          <w:sz w:val="40"/>
          <w:szCs w:val="40"/>
          <w:shd w:val="clear" w:color="auto" w:fill="FFFFFF"/>
        </w:rPr>
        <w:t>&amp;ef</w:t>
      </w:r>
      <w:r w:rsidR="00CA54A9" w:rsidRPr="00CA54A9">
        <w:rPr>
          <w:rFonts w:ascii="Unistra Encadre" w:hAnsi="Unistra Encadre" w:cs="Arial"/>
          <w:sz w:val="40"/>
          <w:szCs w:val="40"/>
          <w:shd w:val="clear" w:color="auto" w:fill="FFFFFF"/>
        </w:rPr>
        <w:t>(_Mission_(_égalité_et_diversité_)</w:t>
      </w:r>
    </w:p>
    <w:p w14:paraId="0CBCBFF4" w14:textId="2AB5B739" w:rsidR="00CA54A9" w:rsidRPr="00CA54A9" w:rsidRDefault="00CA54A9" w:rsidP="00CA54A9">
      <w:pPr>
        <w:jc w:val="center"/>
        <w:outlineLvl w:val="0"/>
        <w:rPr>
          <w:rFonts w:ascii="Unistra Encadre" w:hAnsi="Unistra Encadre" w:cs="Arial"/>
          <w:sz w:val="40"/>
          <w:szCs w:val="40"/>
          <w:shd w:val="clear" w:color="auto" w:fill="FFFFFF"/>
        </w:rPr>
      </w:pPr>
      <w:r w:rsidRPr="00CA54A9">
        <w:rPr>
          <w:rFonts w:ascii="Unistra Encadre" w:hAnsi="Unistra Encadre" w:cs="Arial"/>
          <w:sz w:val="40"/>
          <w:szCs w:val="40"/>
          <w:shd w:val="clear" w:color="auto" w:fill="FFFFFF"/>
        </w:rPr>
        <w:t>((_Université_de_Strasbourg)_))_)</w:t>
      </w:r>
    </w:p>
    <w:p w14:paraId="401CAB16" w14:textId="77777777" w:rsidR="00CA54A9" w:rsidRDefault="00CA54A9" w:rsidP="00CA54A9">
      <w:pPr>
        <w:jc w:val="center"/>
      </w:pPr>
    </w:p>
    <w:p w14:paraId="26DC54B8" w14:textId="77777777" w:rsidR="00CA54A9" w:rsidRPr="00CA54A9" w:rsidRDefault="00CA54A9" w:rsidP="00CA54A9">
      <w:pPr>
        <w:jc w:val="center"/>
        <w:rPr>
          <w:rFonts w:ascii="Unistra A" w:hAnsi="Unistra A"/>
          <w:b/>
          <w:bCs/>
          <w:sz w:val="40"/>
          <w:szCs w:val="40"/>
        </w:rPr>
      </w:pPr>
      <w:r w:rsidRPr="00CA54A9">
        <w:rPr>
          <w:rFonts w:ascii="Unistra A" w:hAnsi="Unistra A"/>
          <w:b/>
          <w:bCs/>
          <w:sz w:val="40"/>
          <w:szCs w:val="40"/>
        </w:rPr>
        <w:t>Dispositif de lutte contre les violences et les discriminations</w:t>
      </w:r>
    </w:p>
    <w:p w14:paraId="78B7961F" w14:textId="77777777" w:rsidR="00CA54A9" w:rsidRPr="00B72985" w:rsidRDefault="00CA54A9" w:rsidP="00B72985">
      <w:pPr>
        <w:pStyle w:val="NormalWeb"/>
        <w:shd w:val="clear" w:color="auto" w:fill="FFFFFF"/>
        <w:spacing w:before="40" w:beforeAutospacing="0" w:after="0" w:afterAutospacing="0"/>
        <w:jc w:val="both"/>
      </w:pPr>
    </w:p>
    <w:sectPr w:rsidR="00CA54A9" w:rsidRPr="00B72985" w:rsidSect="001A672B">
      <w:headerReference w:type="default" r:id="rId13"/>
      <w:headerReference w:type="first" r:id="rId14"/>
      <w:pgSz w:w="11906" w:h="16838"/>
      <w:pgMar w:top="0" w:right="1417" w:bottom="142"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FD938" w14:textId="77777777" w:rsidR="004C0277" w:rsidRDefault="004C0277" w:rsidP="00562717">
      <w:pPr>
        <w:spacing w:after="0" w:line="240" w:lineRule="auto"/>
      </w:pPr>
      <w:r>
        <w:separator/>
      </w:r>
    </w:p>
  </w:endnote>
  <w:endnote w:type="continuationSeparator" w:id="0">
    <w:p w14:paraId="4F028CDB" w14:textId="77777777" w:rsidR="004C0277" w:rsidRDefault="004C0277" w:rsidP="00562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nistra A">
    <w:panose1 w:val="02000503030000020000"/>
    <w:charset w:val="00"/>
    <w:family w:val="auto"/>
    <w:pitch w:val="variable"/>
    <w:sig w:usb0="A00000AF" w:usb1="5000606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utiger-Roman">
    <w:panose1 w:val="00000000000000000000"/>
    <w:charset w:val="00"/>
    <w:family w:val="swiss"/>
    <w:notTrueType/>
    <w:pitch w:val="default"/>
    <w:sig w:usb0="00000003" w:usb1="00000000" w:usb2="00000000" w:usb3="00000000" w:csb0="00000001" w:csb1="00000000"/>
  </w:font>
  <w:font w:name="Unistra Encadre">
    <w:panose1 w:val="02000503030000020000"/>
    <w:charset w:val="00"/>
    <w:family w:val="auto"/>
    <w:pitch w:val="variable"/>
    <w:sig w:usb0="A00000AF" w:usb1="5000606B" w:usb2="00000000" w:usb3="00000000" w:csb0="00000093" w:csb1="00000000"/>
  </w:font>
  <w:font w:name="Unistra 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40246" w14:textId="77777777" w:rsidR="004C0277" w:rsidRDefault="004C0277" w:rsidP="00562717">
      <w:pPr>
        <w:spacing w:after="0" w:line="240" w:lineRule="auto"/>
      </w:pPr>
      <w:r>
        <w:separator/>
      </w:r>
    </w:p>
  </w:footnote>
  <w:footnote w:type="continuationSeparator" w:id="0">
    <w:p w14:paraId="59D3AAEE" w14:textId="77777777" w:rsidR="004C0277" w:rsidRDefault="004C0277" w:rsidP="00562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1ED9" w14:textId="7E18E699" w:rsidR="00505237" w:rsidRDefault="00505237" w:rsidP="00505237">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A5B0" w14:textId="2CEC0F8D" w:rsidR="00505237" w:rsidRDefault="00505237" w:rsidP="00505237">
    <w:pPr>
      <w:pStyle w:val="En-tte"/>
      <w:jc w:val="center"/>
      <w:rPr>
        <w:noProof/>
      </w:rPr>
    </w:pPr>
  </w:p>
  <w:p w14:paraId="771D6EBC" w14:textId="3C9E939C" w:rsidR="00E922AA" w:rsidRDefault="00E922AA" w:rsidP="00505237">
    <w:pPr>
      <w:pStyle w:val="En-tte"/>
      <w:jc w:val="center"/>
      <w:rPr>
        <w:noProof/>
      </w:rPr>
    </w:pPr>
  </w:p>
  <w:p w14:paraId="2A9195F9" w14:textId="77777777" w:rsidR="00E922AA" w:rsidRDefault="00E922AA" w:rsidP="00505237">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C15E9"/>
    <w:multiLevelType w:val="multilevel"/>
    <w:tmpl w:val="9C526D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23E1873"/>
    <w:multiLevelType w:val="multilevel"/>
    <w:tmpl w:val="5AEE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312E14"/>
    <w:multiLevelType w:val="hybridMultilevel"/>
    <w:tmpl w:val="C38AFD64"/>
    <w:lvl w:ilvl="0" w:tplc="BDECC09C">
      <w:start w:val="1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2B484C"/>
    <w:multiLevelType w:val="multilevel"/>
    <w:tmpl w:val="909C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1449EC"/>
    <w:multiLevelType w:val="multilevel"/>
    <w:tmpl w:val="3B9C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941A6B"/>
    <w:multiLevelType w:val="multilevel"/>
    <w:tmpl w:val="4616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BF052A"/>
    <w:multiLevelType w:val="hybridMultilevel"/>
    <w:tmpl w:val="D2A0D3B6"/>
    <w:lvl w:ilvl="0" w:tplc="33686D54">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0346EB"/>
    <w:multiLevelType w:val="multilevel"/>
    <w:tmpl w:val="E7CA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4F19F0"/>
    <w:multiLevelType w:val="hybridMultilevel"/>
    <w:tmpl w:val="191CC0EE"/>
    <w:lvl w:ilvl="0" w:tplc="BA92EE5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2D62549"/>
    <w:multiLevelType w:val="hybridMultilevel"/>
    <w:tmpl w:val="AF26BEEE"/>
    <w:lvl w:ilvl="0" w:tplc="BDECC09C">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874E87"/>
    <w:multiLevelType w:val="multilevel"/>
    <w:tmpl w:val="B8DC6C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C0C5D86"/>
    <w:multiLevelType w:val="multilevel"/>
    <w:tmpl w:val="5868ED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055CB6"/>
    <w:multiLevelType w:val="multilevel"/>
    <w:tmpl w:val="14C65E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1"/>
  </w:num>
  <w:num w:numId="4">
    <w:abstractNumId w:val="8"/>
  </w:num>
  <w:num w:numId="5">
    <w:abstractNumId w:val="2"/>
  </w:num>
  <w:num w:numId="6">
    <w:abstractNumId w:val="12"/>
  </w:num>
  <w:num w:numId="7">
    <w:abstractNumId w:val="7"/>
  </w:num>
  <w:num w:numId="8">
    <w:abstractNumId w:val="5"/>
  </w:num>
  <w:num w:numId="9">
    <w:abstractNumId w:val="11"/>
  </w:num>
  <w:num w:numId="10">
    <w:abstractNumId w:val="0"/>
  </w:num>
  <w:num w:numId="11">
    <w:abstractNumId w:val="10"/>
  </w:num>
  <w:num w:numId="12">
    <w:abstractNumId w:val="4"/>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E27"/>
    <w:rsid w:val="0000585C"/>
    <w:rsid w:val="000570A6"/>
    <w:rsid w:val="000A3DB8"/>
    <w:rsid w:val="000B69AA"/>
    <w:rsid w:val="000B6FAC"/>
    <w:rsid w:val="000B775C"/>
    <w:rsid w:val="000E2059"/>
    <w:rsid w:val="001000D5"/>
    <w:rsid w:val="00135ADB"/>
    <w:rsid w:val="00147503"/>
    <w:rsid w:val="00164DB1"/>
    <w:rsid w:val="001865CB"/>
    <w:rsid w:val="00187EA6"/>
    <w:rsid w:val="001A672B"/>
    <w:rsid w:val="001B6C79"/>
    <w:rsid w:val="001E7EBB"/>
    <w:rsid w:val="001F357E"/>
    <w:rsid w:val="002006D1"/>
    <w:rsid w:val="00226A4F"/>
    <w:rsid w:val="00235AB5"/>
    <w:rsid w:val="00250156"/>
    <w:rsid w:val="00251669"/>
    <w:rsid w:val="00251E97"/>
    <w:rsid w:val="002548A2"/>
    <w:rsid w:val="00284642"/>
    <w:rsid w:val="00290475"/>
    <w:rsid w:val="002C53A1"/>
    <w:rsid w:val="002D5B40"/>
    <w:rsid w:val="00300F0C"/>
    <w:rsid w:val="00301C9E"/>
    <w:rsid w:val="00355F6C"/>
    <w:rsid w:val="00357BC3"/>
    <w:rsid w:val="00374EA6"/>
    <w:rsid w:val="003D77AC"/>
    <w:rsid w:val="00410D7A"/>
    <w:rsid w:val="00421164"/>
    <w:rsid w:val="00432CF0"/>
    <w:rsid w:val="0048092F"/>
    <w:rsid w:val="0048378A"/>
    <w:rsid w:val="004B18B8"/>
    <w:rsid w:val="004C0277"/>
    <w:rsid w:val="004E7D3C"/>
    <w:rsid w:val="00505237"/>
    <w:rsid w:val="0053445E"/>
    <w:rsid w:val="00540581"/>
    <w:rsid w:val="00562717"/>
    <w:rsid w:val="005730B8"/>
    <w:rsid w:val="00581366"/>
    <w:rsid w:val="005B3B90"/>
    <w:rsid w:val="005D6656"/>
    <w:rsid w:val="005D6B36"/>
    <w:rsid w:val="00605077"/>
    <w:rsid w:val="006061D9"/>
    <w:rsid w:val="00676B91"/>
    <w:rsid w:val="00696C87"/>
    <w:rsid w:val="006E05D3"/>
    <w:rsid w:val="00705B66"/>
    <w:rsid w:val="00726350"/>
    <w:rsid w:val="007D4FC4"/>
    <w:rsid w:val="00801331"/>
    <w:rsid w:val="00801957"/>
    <w:rsid w:val="00841F01"/>
    <w:rsid w:val="00841FBA"/>
    <w:rsid w:val="00931A32"/>
    <w:rsid w:val="009327A9"/>
    <w:rsid w:val="00970EE1"/>
    <w:rsid w:val="00973716"/>
    <w:rsid w:val="00975994"/>
    <w:rsid w:val="009B6FFD"/>
    <w:rsid w:val="009D02E4"/>
    <w:rsid w:val="00A544E0"/>
    <w:rsid w:val="00A57E39"/>
    <w:rsid w:val="00A64F21"/>
    <w:rsid w:val="00B32369"/>
    <w:rsid w:val="00B350A7"/>
    <w:rsid w:val="00B36C27"/>
    <w:rsid w:val="00B54488"/>
    <w:rsid w:val="00B72985"/>
    <w:rsid w:val="00BD05BD"/>
    <w:rsid w:val="00BE3383"/>
    <w:rsid w:val="00C04608"/>
    <w:rsid w:val="00C122FB"/>
    <w:rsid w:val="00C16380"/>
    <w:rsid w:val="00C61059"/>
    <w:rsid w:val="00C63F4B"/>
    <w:rsid w:val="00C7204C"/>
    <w:rsid w:val="00CA54A9"/>
    <w:rsid w:val="00CE667D"/>
    <w:rsid w:val="00D06880"/>
    <w:rsid w:val="00D12266"/>
    <w:rsid w:val="00D178F4"/>
    <w:rsid w:val="00D20450"/>
    <w:rsid w:val="00D34516"/>
    <w:rsid w:val="00D51CCA"/>
    <w:rsid w:val="00D736C1"/>
    <w:rsid w:val="00D9259C"/>
    <w:rsid w:val="00DB08E3"/>
    <w:rsid w:val="00DC16FE"/>
    <w:rsid w:val="00DE1D2F"/>
    <w:rsid w:val="00DF4D4D"/>
    <w:rsid w:val="00E36B88"/>
    <w:rsid w:val="00E40F67"/>
    <w:rsid w:val="00E5796A"/>
    <w:rsid w:val="00E6550B"/>
    <w:rsid w:val="00E66640"/>
    <w:rsid w:val="00E922AA"/>
    <w:rsid w:val="00E977B4"/>
    <w:rsid w:val="00EE0121"/>
    <w:rsid w:val="00EE0657"/>
    <w:rsid w:val="00F10E27"/>
    <w:rsid w:val="00F55B19"/>
    <w:rsid w:val="00F61700"/>
    <w:rsid w:val="00F8791B"/>
    <w:rsid w:val="00F9753F"/>
    <w:rsid w:val="00FC6D1E"/>
    <w:rsid w:val="00FE4890"/>
    <w:rsid w:val="00FF51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B2F369C"/>
  <w15:chartTrackingRefBased/>
  <w15:docId w15:val="{FEE8809A-8308-4B3B-BD68-789BED88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10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4E7D3C"/>
    <w:rPr>
      <w:b/>
      <w:bCs/>
    </w:rPr>
  </w:style>
  <w:style w:type="character" w:styleId="Lienhypertexte">
    <w:name w:val="Hyperlink"/>
    <w:basedOn w:val="Policepardfaut"/>
    <w:uiPriority w:val="99"/>
    <w:unhideWhenUsed/>
    <w:rsid w:val="00410D7A"/>
    <w:rPr>
      <w:color w:val="0000FF"/>
      <w:u w:val="single"/>
    </w:rPr>
  </w:style>
  <w:style w:type="paragraph" w:styleId="Paragraphedeliste">
    <w:name w:val="List Paragraph"/>
    <w:basedOn w:val="Normal"/>
    <w:uiPriority w:val="34"/>
    <w:qFormat/>
    <w:rsid w:val="00410D7A"/>
    <w:pPr>
      <w:spacing w:after="0" w:line="240" w:lineRule="auto"/>
      <w:ind w:left="720"/>
      <w:contextualSpacing/>
    </w:pPr>
    <w:rPr>
      <w:rFonts w:ascii="Arial" w:eastAsia="Calibri" w:hAnsi="Arial" w:cs="Arial"/>
      <w:sz w:val="20"/>
      <w:szCs w:val="20"/>
    </w:rPr>
  </w:style>
  <w:style w:type="character" w:styleId="Accentuationlgre">
    <w:name w:val="Subtle Emphasis"/>
    <w:uiPriority w:val="19"/>
    <w:qFormat/>
    <w:rsid w:val="00410D7A"/>
    <w:rPr>
      <w:rFonts w:ascii="Tahoma" w:hAnsi="Tahoma" w:cs="Tahoma" w:hint="default"/>
      <w:b/>
      <w:bCs w:val="0"/>
      <w:color w:val="AA3871"/>
    </w:rPr>
  </w:style>
  <w:style w:type="paragraph" w:customStyle="1" w:styleId="paragraph">
    <w:name w:val="paragraph"/>
    <w:basedOn w:val="Normal"/>
    <w:rsid w:val="002006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2006D1"/>
  </w:style>
  <w:style w:type="character" w:customStyle="1" w:styleId="eop">
    <w:name w:val="eop"/>
    <w:basedOn w:val="Policepardfaut"/>
    <w:rsid w:val="002006D1"/>
  </w:style>
  <w:style w:type="paragraph" w:styleId="NormalWeb">
    <w:name w:val="Normal (Web)"/>
    <w:basedOn w:val="Normal"/>
    <w:uiPriority w:val="99"/>
    <w:unhideWhenUsed/>
    <w:rsid w:val="00226A4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nonrsolue1">
    <w:name w:val="Mention non résolue1"/>
    <w:basedOn w:val="Policepardfaut"/>
    <w:uiPriority w:val="99"/>
    <w:semiHidden/>
    <w:unhideWhenUsed/>
    <w:rsid w:val="00226A4F"/>
    <w:rPr>
      <w:color w:val="605E5C"/>
      <w:shd w:val="clear" w:color="auto" w:fill="E1DFDD"/>
    </w:rPr>
  </w:style>
  <w:style w:type="paragraph" w:styleId="Notedebasdepage">
    <w:name w:val="footnote text"/>
    <w:basedOn w:val="Normal"/>
    <w:link w:val="NotedebasdepageCar"/>
    <w:uiPriority w:val="99"/>
    <w:semiHidden/>
    <w:unhideWhenUsed/>
    <w:rsid w:val="0056271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62717"/>
    <w:rPr>
      <w:sz w:val="20"/>
      <w:szCs w:val="20"/>
    </w:rPr>
  </w:style>
  <w:style w:type="character" w:styleId="Appelnotedebasdep">
    <w:name w:val="footnote reference"/>
    <w:basedOn w:val="Policepardfaut"/>
    <w:uiPriority w:val="99"/>
    <w:semiHidden/>
    <w:unhideWhenUsed/>
    <w:rsid w:val="00562717"/>
    <w:rPr>
      <w:vertAlign w:val="superscript"/>
    </w:rPr>
  </w:style>
  <w:style w:type="paragraph" w:styleId="En-tte">
    <w:name w:val="header"/>
    <w:basedOn w:val="Normal"/>
    <w:link w:val="En-tteCar"/>
    <w:uiPriority w:val="99"/>
    <w:unhideWhenUsed/>
    <w:rsid w:val="00505237"/>
    <w:pPr>
      <w:tabs>
        <w:tab w:val="center" w:pos="4536"/>
        <w:tab w:val="right" w:pos="9072"/>
      </w:tabs>
      <w:spacing w:after="0" w:line="240" w:lineRule="auto"/>
    </w:pPr>
  </w:style>
  <w:style w:type="character" w:customStyle="1" w:styleId="En-tteCar">
    <w:name w:val="En-tête Car"/>
    <w:basedOn w:val="Policepardfaut"/>
    <w:link w:val="En-tte"/>
    <w:uiPriority w:val="99"/>
    <w:rsid w:val="00505237"/>
  </w:style>
  <w:style w:type="paragraph" w:styleId="Pieddepage">
    <w:name w:val="footer"/>
    <w:basedOn w:val="Normal"/>
    <w:link w:val="PieddepageCar"/>
    <w:uiPriority w:val="99"/>
    <w:unhideWhenUsed/>
    <w:rsid w:val="005052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5237"/>
  </w:style>
  <w:style w:type="paragraph" w:customStyle="1" w:styleId="Default">
    <w:name w:val="Default"/>
    <w:rsid w:val="00505237"/>
    <w:pPr>
      <w:autoSpaceDE w:val="0"/>
      <w:autoSpaceDN w:val="0"/>
      <w:adjustRightInd w:val="0"/>
      <w:spacing w:after="0" w:line="240" w:lineRule="auto"/>
    </w:pPr>
    <w:rPr>
      <w:rFonts w:ascii="Calibri" w:hAnsi="Calibri" w:cs="Calibri"/>
      <w:color w:val="000000"/>
      <w:sz w:val="24"/>
      <w:szCs w:val="24"/>
    </w:rPr>
  </w:style>
  <w:style w:type="paragraph" w:styleId="Sansinterligne">
    <w:name w:val="No Spacing"/>
    <w:uiPriority w:val="1"/>
    <w:qFormat/>
    <w:rsid w:val="00B72985"/>
    <w:pPr>
      <w:spacing w:after="0" w:line="240" w:lineRule="auto"/>
    </w:pPr>
  </w:style>
  <w:style w:type="paragraph" w:styleId="Textedebulles">
    <w:name w:val="Balloon Text"/>
    <w:basedOn w:val="Normal"/>
    <w:link w:val="TextedebullesCar"/>
    <w:uiPriority w:val="99"/>
    <w:semiHidden/>
    <w:unhideWhenUsed/>
    <w:rsid w:val="00D1226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66"/>
    <w:rPr>
      <w:rFonts w:ascii="Segoe UI" w:hAnsi="Segoe UI" w:cs="Segoe UI"/>
      <w:sz w:val="18"/>
      <w:szCs w:val="18"/>
    </w:rPr>
  </w:style>
  <w:style w:type="character" w:styleId="Mentionnonrsolue">
    <w:name w:val="Unresolved Mention"/>
    <w:basedOn w:val="Policepardfaut"/>
    <w:uiPriority w:val="99"/>
    <w:semiHidden/>
    <w:unhideWhenUsed/>
    <w:rsid w:val="00696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73964">
      <w:bodyDiv w:val="1"/>
      <w:marLeft w:val="0"/>
      <w:marRight w:val="0"/>
      <w:marTop w:val="0"/>
      <w:marBottom w:val="0"/>
      <w:divBdr>
        <w:top w:val="none" w:sz="0" w:space="0" w:color="auto"/>
        <w:left w:val="none" w:sz="0" w:space="0" w:color="auto"/>
        <w:bottom w:val="none" w:sz="0" w:space="0" w:color="auto"/>
        <w:right w:val="none" w:sz="0" w:space="0" w:color="auto"/>
      </w:divBdr>
    </w:div>
    <w:div w:id="616376412">
      <w:bodyDiv w:val="1"/>
      <w:marLeft w:val="0"/>
      <w:marRight w:val="0"/>
      <w:marTop w:val="0"/>
      <w:marBottom w:val="0"/>
      <w:divBdr>
        <w:top w:val="none" w:sz="0" w:space="0" w:color="auto"/>
        <w:left w:val="none" w:sz="0" w:space="0" w:color="auto"/>
        <w:bottom w:val="none" w:sz="0" w:space="0" w:color="auto"/>
        <w:right w:val="none" w:sz="0" w:space="0" w:color="auto"/>
      </w:divBdr>
    </w:div>
    <w:div w:id="658271074">
      <w:bodyDiv w:val="1"/>
      <w:marLeft w:val="0"/>
      <w:marRight w:val="0"/>
      <w:marTop w:val="0"/>
      <w:marBottom w:val="0"/>
      <w:divBdr>
        <w:top w:val="none" w:sz="0" w:space="0" w:color="auto"/>
        <w:left w:val="none" w:sz="0" w:space="0" w:color="auto"/>
        <w:bottom w:val="none" w:sz="0" w:space="0" w:color="auto"/>
        <w:right w:val="none" w:sz="0" w:space="0" w:color="auto"/>
      </w:divBdr>
      <w:divsChild>
        <w:div w:id="1398475328">
          <w:marLeft w:val="0"/>
          <w:marRight w:val="0"/>
          <w:marTop w:val="0"/>
          <w:marBottom w:val="0"/>
          <w:divBdr>
            <w:top w:val="none" w:sz="0" w:space="0" w:color="auto"/>
            <w:left w:val="none" w:sz="0" w:space="0" w:color="auto"/>
            <w:bottom w:val="none" w:sz="0" w:space="0" w:color="auto"/>
            <w:right w:val="none" w:sz="0" w:space="0" w:color="auto"/>
          </w:divBdr>
          <w:divsChild>
            <w:div w:id="1090393173">
              <w:marLeft w:val="0"/>
              <w:marRight w:val="0"/>
              <w:marTop w:val="0"/>
              <w:marBottom w:val="0"/>
              <w:divBdr>
                <w:top w:val="none" w:sz="0" w:space="0" w:color="auto"/>
                <w:left w:val="none" w:sz="0" w:space="0" w:color="auto"/>
                <w:bottom w:val="none" w:sz="0" w:space="0" w:color="auto"/>
                <w:right w:val="none" w:sz="0" w:space="0" w:color="auto"/>
              </w:divBdr>
            </w:div>
            <w:div w:id="2093113476">
              <w:marLeft w:val="0"/>
              <w:marRight w:val="0"/>
              <w:marTop w:val="0"/>
              <w:marBottom w:val="0"/>
              <w:divBdr>
                <w:top w:val="none" w:sz="0" w:space="0" w:color="auto"/>
                <w:left w:val="none" w:sz="0" w:space="0" w:color="auto"/>
                <w:bottom w:val="none" w:sz="0" w:space="0" w:color="auto"/>
                <w:right w:val="none" w:sz="0" w:space="0" w:color="auto"/>
              </w:divBdr>
            </w:div>
          </w:divsChild>
        </w:div>
        <w:div w:id="1205481303">
          <w:marLeft w:val="0"/>
          <w:marRight w:val="0"/>
          <w:marTop w:val="0"/>
          <w:marBottom w:val="0"/>
          <w:divBdr>
            <w:top w:val="none" w:sz="0" w:space="0" w:color="auto"/>
            <w:left w:val="none" w:sz="0" w:space="0" w:color="auto"/>
            <w:bottom w:val="none" w:sz="0" w:space="0" w:color="auto"/>
            <w:right w:val="none" w:sz="0" w:space="0" w:color="auto"/>
          </w:divBdr>
        </w:div>
        <w:div w:id="615867096">
          <w:marLeft w:val="0"/>
          <w:marRight w:val="0"/>
          <w:marTop w:val="0"/>
          <w:marBottom w:val="0"/>
          <w:divBdr>
            <w:top w:val="none" w:sz="0" w:space="0" w:color="auto"/>
            <w:left w:val="none" w:sz="0" w:space="0" w:color="auto"/>
            <w:bottom w:val="none" w:sz="0" w:space="0" w:color="auto"/>
            <w:right w:val="none" w:sz="0" w:space="0" w:color="auto"/>
          </w:divBdr>
        </w:div>
        <w:div w:id="819464369">
          <w:marLeft w:val="0"/>
          <w:marRight w:val="0"/>
          <w:marTop w:val="0"/>
          <w:marBottom w:val="0"/>
          <w:divBdr>
            <w:top w:val="none" w:sz="0" w:space="0" w:color="auto"/>
            <w:left w:val="none" w:sz="0" w:space="0" w:color="auto"/>
            <w:bottom w:val="none" w:sz="0" w:space="0" w:color="auto"/>
            <w:right w:val="none" w:sz="0" w:space="0" w:color="auto"/>
          </w:divBdr>
        </w:div>
        <w:div w:id="1766072390">
          <w:marLeft w:val="0"/>
          <w:marRight w:val="0"/>
          <w:marTop w:val="0"/>
          <w:marBottom w:val="0"/>
          <w:divBdr>
            <w:top w:val="none" w:sz="0" w:space="0" w:color="auto"/>
            <w:left w:val="none" w:sz="0" w:space="0" w:color="auto"/>
            <w:bottom w:val="none" w:sz="0" w:space="0" w:color="auto"/>
            <w:right w:val="none" w:sz="0" w:space="0" w:color="auto"/>
          </w:divBdr>
        </w:div>
      </w:divsChild>
    </w:div>
    <w:div w:id="716509957">
      <w:bodyDiv w:val="1"/>
      <w:marLeft w:val="0"/>
      <w:marRight w:val="0"/>
      <w:marTop w:val="0"/>
      <w:marBottom w:val="0"/>
      <w:divBdr>
        <w:top w:val="none" w:sz="0" w:space="0" w:color="auto"/>
        <w:left w:val="none" w:sz="0" w:space="0" w:color="auto"/>
        <w:bottom w:val="none" w:sz="0" w:space="0" w:color="auto"/>
        <w:right w:val="none" w:sz="0" w:space="0" w:color="auto"/>
      </w:divBdr>
      <w:divsChild>
        <w:div w:id="2090034599">
          <w:marLeft w:val="0"/>
          <w:marRight w:val="0"/>
          <w:marTop w:val="0"/>
          <w:marBottom w:val="0"/>
          <w:divBdr>
            <w:top w:val="none" w:sz="0" w:space="0" w:color="auto"/>
            <w:left w:val="none" w:sz="0" w:space="0" w:color="auto"/>
            <w:bottom w:val="none" w:sz="0" w:space="0" w:color="auto"/>
            <w:right w:val="none" w:sz="0" w:space="0" w:color="auto"/>
          </w:divBdr>
        </w:div>
        <w:div w:id="1732339242">
          <w:marLeft w:val="0"/>
          <w:marRight w:val="0"/>
          <w:marTop w:val="0"/>
          <w:marBottom w:val="0"/>
          <w:divBdr>
            <w:top w:val="none" w:sz="0" w:space="0" w:color="auto"/>
            <w:left w:val="none" w:sz="0" w:space="0" w:color="auto"/>
            <w:bottom w:val="none" w:sz="0" w:space="0" w:color="auto"/>
            <w:right w:val="none" w:sz="0" w:space="0" w:color="auto"/>
          </w:divBdr>
        </w:div>
        <w:div w:id="389496708">
          <w:marLeft w:val="0"/>
          <w:marRight w:val="0"/>
          <w:marTop w:val="0"/>
          <w:marBottom w:val="0"/>
          <w:divBdr>
            <w:top w:val="none" w:sz="0" w:space="0" w:color="auto"/>
            <w:left w:val="none" w:sz="0" w:space="0" w:color="auto"/>
            <w:bottom w:val="none" w:sz="0" w:space="0" w:color="auto"/>
            <w:right w:val="none" w:sz="0" w:space="0" w:color="auto"/>
          </w:divBdr>
          <w:divsChild>
            <w:div w:id="225722374">
              <w:marLeft w:val="0"/>
              <w:marRight w:val="0"/>
              <w:marTop w:val="0"/>
              <w:marBottom w:val="0"/>
              <w:divBdr>
                <w:top w:val="none" w:sz="0" w:space="0" w:color="auto"/>
                <w:left w:val="none" w:sz="0" w:space="0" w:color="auto"/>
                <w:bottom w:val="none" w:sz="0" w:space="0" w:color="auto"/>
                <w:right w:val="none" w:sz="0" w:space="0" w:color="auto"/>
              </w:divBdr>
            </w:div>
            <w:div w:id="1400397249">
              <w:marLeft w:val="0"/>
              <w:marRight w:val="0"/>
              <w:marTop w:val="0"/>
              <w:marBottom w:val="0"/>
              <w:divBdr>
                <w:top w:val="none" w:sz="0" w:space="0" w:color="auto"/>
                <w:left w:val="none" w:sz="0" w:space="0" w:color="auto"/>
                <w:bottom w:val="none" w:sz="0" w:space="0" w:color="auto"/>
                <w:right w:val="none" w:sz="0" w:space="0" w:color="auto"/>
              </w:divBdr>
            </w:div>
            <w:div w:id="1878815426">
              <w:marLeft w:val="0"/>
              <w:marRight w:val="0"/>
              <w:marTop w:val="0"/>
              <w:marBottom w:val="0"/>
              <w:divBdr>
                <w:top w:val="none" w:sz="0" w:space="0" w:color="auto"/>
                <w:left w:val="none" w:sz="0" w:space="0" w:color="auto"/>
                <w:bottom w:val="none" w:sz="0" w:space="0" w:color="auto"/>
                <w:right w:val="none" w:sz="0" w:space="0" w:color="auto"/>
              </w:divBdr>
            </w:div>
          </w:divsChild>
        </w:div>
        <w:div w:id="1884059195">
          <w:marLeft w:val="0"/>
          <w:marRight w:val="0"/>
          <w:marTop w:val="0"/>
          <w:marBottom w:val="0"/>
          <w:divBdr>
            <w:top w:val="none" w:sz="0" w:space="0" w:color="auto"/>
            <w:left w:val="none" w:sz="0" w:space="0" w:color="auto"/>
            <w:bottom w:val="none" w:sz="0" w:space="0" w:color="auto"/>
            <w:right w:val="none" w:sz="0" w:space="0" w:color="auto"/>
          </w:divBdr>
          <w:divsChild>
            <w:div w:id="1192918041">
              <w:marLeft w:val="0"/>
              <w:marRight w:val="0"/>
              <w:marTop w:val="0"/>
              <w:marBottom w:val="0"/>
              <w:divBdr>
                <w:top w:val="none" w:sz="0" w:space="0" w:color="auto"/>
                <w:left w:val="none" w:sz="0" w:space="0" w:color="auto"/>
                <w:bottom w:val="none" w:sz="0" w:space="0" w:color="auto"/>
                <w:right w:val="none" w:sz="0" w:space="0" w:color="auto"/>
              </w:divBdr>
            </w:div>
            <w:div w:id="1807434792">
              <w:marLeft w:val="0"/>
              <w:marRight w:val="0"/>
              <w:marTop w:val="0"/>
              <w:marBottom w:val="0"/>
              <w:divBdr>
                <w:top w:val="none" w:sz="0" w:space="0" w:color="auto"/>
                <w:left w:val="none" w:sz="0" w:space="0" w:color="auto"/>
                <w:bottom w:val="none" w:sz="0" w:space="0" w:color="auto"/>
                <w:right w:val="none" w:sz="0" w:space="0" w:color="auto"/>
              </w:divBdr>
            </w:div>
            <w:div w:id="1346251818">
              <w:marLeft w:val="0"/>
              <w:marRight w:val="0"/>
              <w:marTop w:val="0"/>
              <w:marBottom w:val="0"/>
              <w:divBdr>
                <w:top w:val="none" w:sz="0" w:space="0" w:color="auto"/>
                <w:left w:val="none" w:sz="0" w:space="0" w:color="auto"/>
                <w:bottom w:val="none" w:sz="0" w:space="0" w:color="auto"/>
                <w:right w:val="none" w:sz="0" w:space="0" w:color="auto"/>
              </w:divBdr>
            </w:div>
            <w:div w:id="1010643804">
              <w:marLeft w:val="0"/>
              <w:marRight w:val="0"/>
              <w:marTop w:val="0"/>
              <w:marBottom w:val="0"/>
              <w:divBdr>
                <w:top w:val="none" w:sz="0" w:space="0" w:color="auto"/>
                <w:left w:val="none" w:sz="0" w:space="0" w:color="auto"/>
                <w:bottom w:val="none" w:sz="0" w:space="0" w:color="auto"/>
                <w:right w:val="none" w:sz="0" w:space="0" w:color="auto"/>
              </w:divBdr>
            </w:div>
          </w:divsChild>
        </w:div>
        <w:div w:id="588152717">
          <w:marLeft w:val="0"/>
          <w:marRight w:val="0"/>
          <w:marTop w:val="0"/>
          <w:marBottom w:val="0"/>
          <w:divBdr>
            <w:top w:val="none" w:sz="0" w:space="0" w:color="auto"/>
            <w:left w:val="none" w:sz="0" w:space="0" w:color="auto"/>
            <w:bottom w:val="none" w:sz="0" w:space="0" w:color="auto"/>
            <w:right w:val="none" w:sz="0" w:space="0" w:color="auto"/>
          </w:divBdr>
          <w:divsChild>
            <w:div w:id="1777292602">
              <w:marLeft w:val="0"/>
              <w:marRight w:val="0"/>
              <w:marTop w:val="0"/>
              <w:marBottom w:val="0"/>
              <w:divBdr>
                <w:top w:val="none" w:sz="0" w:space="0" w:color="auto"/>
                <w:left w:val="none" w:sz="0" w:space="0" w:color="auto"/>
                <w:bottom w:val="none" w:sz="0" w:space="0" w:color="auto"/>
                <w:right w:val="none" w:sz="0" w:space="0" w:color="auto"/>
              </w:divBdr>
            </w:div>
            <w:div w:id="871843318">
              <w:marLeft w:val="0"/>
              <w:marRight w:val="0"/>
              <w:marTop w:val="0"/>
              <w:marBottom w:val="0"/>
              <w:divBdr>
                <w:top w:val="none" w:sz="0" w:space="0" w:color="auto"/>
                <w:left w:val="none" w:sz="0" w:space="0" w:color="auto"/>
                <w:bottom w:val="none" w:sz="0" w:space="0" w:color="auto"/>
                <w:right w:val="none" w:sz="0" w:space="0" w:color="auto"/>
              </w:divBdr>
            </w:div>
            <w:div w:id="59064852">
              <w:marLeft w:val="0"/>
              <w:marRight w:val="0"/>
              <w:marTop w:val="0"/>
              <w:marBottom w:val="0"/>
              <w:divBdr>
                <w:top w:val="none" w:sz="0" w:space="0" w:color="auto"/>
                <w:left w:val="none" w:sz="0" w:space="0" w:color="auto"/>
                <w:bottom w:val="none" w:sz="0" w:space="0" w:color="auto"/>
                <w:right w:val="none" w:sz="0" w:space="0" w:color="auto"/>
              </w:divBdr>
            </w:div>
            <w:div w:id="1910918066">
              <w:marLeft w:val="0"/>
              <w:marRight w:val="0"/>
              <w:marTop w:val="0"/>
              <w:marBottom w:val="0"/>
              <w:divBdr>
                <w:top w:val="none" w:sz="0" w:space="0" w:color="auto"/>
                <w:left w:val="none" w:sz="0" w:space="0" w:color="auto"/>
                <w:bottom w:val="none" w:sz="0" w:space="0" w:color="auto"/>
                <w:right w:val="none" w:sz="0" w:space="0" w:color="auto"/>
              </w:divBdr>
            </w:div>
            <w:div w:id="2006206046">
              <w:marLeft w:val="0"/>
              <w:marRight w:val="0"/>
              <w:marTop w:val="0"/>
              <w:marBottom w:val="0"/>
              <w:divBdr>
                <w:top w:val="none" w:sz="0" w:space="0" w:color="auto"/>
                <w:left w:val="none" w:sz="0" w:space="0" w:color="auto"/>
                <w:bottom w:val="none" w:sz="0" w:space="0" w:color="auto"/>
                <w:right w:val="none" w:sz="0" w:space="0" w:color="auto"/>
              </w:divBdr>
            </w:div>
          </w:divsChild>
        </w:div>
        <w:div w:id="560016725">
          <w:marLeft w:val="0"/>
          <w:marRight w:val="0"/>
          <w:marTop w:val="0"/>
          <w:marBottom w:val="0"/>
          <w:divBdr>
            <w:top w:val="none" w:sz="0" w:space="0" w:color="auto"/>
            <w:left w:val="none" w:sz="0" w:space="0" w:color="auto"/>
            <w:bottom w:val="none" w:sz="0" w:space="0" w:color="auto"/>
            <w:right w:val="none" w:sz="0" w:space="0" w:color="auto"/>
          </w:divBdr>
          <w:divsChild>
            <w:div w:id="348139713">
              <w:marLeft w:val="0"/>
              <w:marRight w:val="0"/>
              <w:marTop w:val="0"/>
              <w:marBottom w:val="0"/>
              <w:divBdr>
                <w:top w:val="none" w:sz="0" w:space="0" w:color="auto"/>
                <w:left w:val="none" w:sz="0" w:space="0" w:color="auto"/>
                <w:bottom w:val="none" w:sz="0" w:space="0" w:color="auto"/>
                <w:right w:val="none" w:sz="0" w:space="0" w:color="auto"/>
              </w:divBdr>
            </w:div>
            <w:div w:id="1706715407">
              <w:marLeft w:val="0"/>
              <w:marRight w:val="0"/>
              <w:marTop w:val="0"/>
              <w:marBottom w:val="0"/>
              <w:divBdr>
                <w:top w:val="none" w:sz="0" w:space="0" w:color="auto"/>
                <w:left w:val="none" w:sz="0" w:space="0" w:color="auto"/>
                <w:bottom w:val="none" w:sz="0" w:space="0" w:color="auto"/>
                <w:right w:val="none" w:sz="0" w:space="0" w:color="auto"/>
              </w:divBdr>
            </w:div>
            <w:div w:id="34623411">
              <w:marLeft w:val="0"/>
              <w:marRight w:val="0"/>
              <w:marTop w:val="0"/>
              <w:marBottom w:val="0"/>
              <w:divBdr>
                <w:top w:val="none" w:sz="0" w:space="0" w:color="auto"/>
                <w:left w:val="none" w:sz="0" w:space="0" w:color="auto"/>
                <w:bottom w:val="none" w:sz="0" w:space="0" w:color="auto"/>
                <w:right w:val="none" w:sz="0" w:space="0" w:color="auto"/>
              </w:divBdr>
            </w:div>
            <w:div w:id="2056193612">
              <w:marLeft w:val="0"/>
              <w:marRight w:val="0"/>
              <w:marTop w:val="0"/>
              <w:marBottom w:val="0"/>
              <w:divBdr>
                <w:top w:val="none" w:sz="0" w:space="0" w:color="auto"/>
                <w:left w:val="none" w:sz="0" w:space="0" w:color="auto"/>
                <w:bottom w:val="none" w:sz="0" w:space="0" w:color="auto"/>
                <w:right w:val="none" w:sz="0" w:space="0" w:color="auto"/>
              </w:divBdr>
            </w:div>
          </w:divsChild>
        </w:div>
        <w:div w:id="517698045">
          <w:marLeft w:val="0"/>
          <w:marRight w:val="0"/>
          <w:marTop w:val="0"/>
          <w:marBottom w:val="0"/>
          <w:divBdr>
            <w:top w:val="none" w:sz="0" w:space="0" w:color="auto"/>
            <w:left w:val="none" w:sz="0" w:space="0" w:color="auto"/>
            <w:bottom w:val="none" w:sz="0" w:space="0" w:color="auto"/>
            <w:right w:val="none" w:sz="0" w:space="0" w:color="auto"/>
          </w:divBdr>
          <w:divsChild>
            <w:div w:id="954168862">
              <w:marLeft w:val="0"/>
              <w:marRight w:val="0"/>
              <w:marTop w:val="0"/>
              <w:marBottom w:val="0"/>
              <w:divBdr>
                <w:top w:val="none" w:sz="0" w:space="0" w:color="auto"/>
                <w:left w:val="none" w:sz="0" w:space="0" w:color="auto"/>
                <w:bottom w:val="none" w:sz="0" w:space="0" w:color="auto"/>
                <w:right w:val="none" w:sz="0" w:space="0" w:color="auto"/>
              </w:divBdr>
            </w:div>
            <w:div w:id="70391578">
              <w:marLeft w:val="0"/>
              <w:marRight w:val="0"/>
              <w:marTop w:val="0"/>
              <w:marBottom w:val="0"/>
              <w:divBdr>
                <w:top w:val="none" w:sz="0" w:space="0" w:color="auto"/>
                <w:left w:val="none" w:sz="0" w:space="0" w:color="auto"/>
                <w:bottom w:val="none" w:sz="0" w:space="0" w:color="auto"/>
                <w:right w:val="none" w:sz="0" w:space="0" w:color="auto"/>
              </w:divBdr>
            </w:div>
            <w:div w:id="164635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11887">
      <w:bodyDiv w:val="1"/>
      <w:marLeft w:val="0"/>
      <w:marRight w:val="0"/>
      <w:marTop w:val="0"/>
      <w:marBottom w:val="0"/>
      <w:divBdr>
        <w:top w:val="none" w:sz="0" w:space="0" w:color="auto"/>
        <w:left w:val="none" w:sz="0" w:space="0" w:color="auto"/>
        <w:bottom w:val="none" w:sz="0" w:space="0" w:color="auto"/>
        <w:right w:val="none" w:sz="0" w:space="0" w:color="auto"/>
      </w:divBdr>
    </w:div>
    <w:div w:id="182511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nalement@unistra.f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egifrance.gouv.fr/affichCodeArticle.do?cidTexte=LEGITEXT000044416551&amp;idArticle=LEGIARTI000044420905&amp;dateTexte=&amp;categorieLien=ci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affichCodeArticle.do?cidTexte=LEGITEXT000044416551&amp;idArticle=LEGIARTI000044420901&amp;dateTexte=&amp;categorieLien=ci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egifrance.gouv.fr/affichCodeArticle.do?cidTexte=LEGITEXT000044416551&amp;idArticle=LEGIARTI000044420899&amp;dateTexte=&amp;categorieLien=cid" TargetMode="Externa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0719&amp;idArticle=LEGIARTI000026268205"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1720</Words>
  <Characters>9465</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MAYEUR</dc:creator>
  <cp:keywords/>
  <dc:description/>
  <cp:lastModifiedBy>Jessie Philippi</cp:lastModifiedBy>
  <cp:revision>24</cp:revision>
  <cp:lastPrinted>2024-10-14T08:54:00Z</cp:lastPrinted>
  <dcterms:created xsi:type="dcterms:W3CDTF">2026-01-15T12:51:00Z</dcterms:created>
  <dcterms:modified xsi:type="dcterms:W3CDTF">2026-02-17T09:37:00Z</dcterms:modified>
</cp:coreProperties>
</file>